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86" w:rsidRPr="00320740" w:rsidRDefault="00AB3B86" w:rsidP="00330BB7">
      <w:pPr>
        <w:jc w:val="center"/>
        <w:rPr>
          <w:rFonts w:ascii="方正小标宋简体" w:eastAsia="方正小标宋简体"/>
          <w:b/>
          <w:sz w:val="36"/>
          <w:szCs w:val="36"/>
        </w:rPr>
      </w:pPr>
      <w:r w:rsidRPr="00320740">
        <w:rPr>
          <w:rFonts w:ascii="方正小标宋简体" w:eastAsia="方正小标宋简体" w:hint="eastAsia"/>
          <w:b/>
          <w:sz w:val="36"/>
          <w:szCs w:val="36"/>
        </w:rPr>
        <w:t>关于印发《合肥师范学院差旅费管理</w:t>
      </w:r>
      <w:r w:rsidR="006544AB">
        <w:rPr>
          <w:rFonts w:ascii="方正小标宋简体" w:eastAsia="方正小标宋简体" w:hint="eastAsia"/>
          <w:b/>
          <w:sz w:val="36"/>
          <w:szCs w:val="36"/>
        </w:rPr>
        <w:t>暂行</w:t>
      </w:r>
      <w:r w:rsidRPr="00320740">
        <w:rPr>
          <w:rFonts w:ascii="方正小标宋简体" w:eastAsia="方正小标宋简体" w:hint="eastAsia"/>
          <w:b/>
          <w:sz w:val="36"/>
          <w:szCs w:val="36"/>
        </w:rPr>
        <w:t>办法》的通知</w:t>
      </w:r>
    </w:p>
    <w:p w:rsidR="00250440" w:rsidRDefault="00250440" w:rsidP="00AB3B86">
      <w:pPr>
        <w:jc w:val="left"/>
        <w:rPr>
          <w:rFonts w:ascii="仿宋_GB2312" w:eastAsia="仿宋_GB2312"/>
          <w:sz w:val="32"/>
          <w:szCs w:val="32"/>
        </w:rPr>
      </w:pPr>
    </w:p>
    <w:p w:rsidR="00AB3B86" w:rsidRDefault="00AB3B86" w:rsidP="00AB3B86">
      <w:pPr>
        <w:jc w:val="left"/>
        <w:rPr>
          <w:rFonts w:ascii="仿宋_GB2312" w:eastAsia="仿宋_GB2312"/>
          <w:sz w:val="32"/>
          <w:szCs w:val="32"/>
        </w:rPr>
      </w:pPr>
      <w:r w:rsidRPr="00AB3B86">
        <w:rPr>
          <w:rFonts w:ascii="仿宋_GB2312" w:eastAsia="仿宋_GB2312" w:hint="eastAsia"/>
          <w:sz w:val="32"/>
          <w:szCs w:val="32"/>
        </w:rPr>
        <w:t>各单位、部门：</w:t>
      </w:r>
    </w:p>
    <w:p w:rsidR="00AB3B86" w:rsidRDefault="00AB3B86" w:rsidP="00250440">
      <w:pPr>
        <w:ind w:firstLineChars="200" w:firstLine="640"/>
        <w:jc w:val="left"/>
        <w:rPr>
          <w:rFonts w:ascii="仿宋_GB2312" w:eastAsia="仿宋_GB2312"/>
          <w:sz w:val="32"/>
          <w:szCs w:val="32"/>
        </w:rPr>
      </w:pPr>
      <w:r>
        <w:rPr>
          <w:rFonts w:ascii="仿宋_GB2312" w:eastAsia="仿宋_GB2312" w:hint="eastAsia"/>
          <w:sz w:val="32"/>
          <w:szCs w:val="32"/>
        </w:rPr>
        <w:t>新修订的《合肥师范学院差旅费管理</w:t>
      </w:r>
      <w:r w:rsidR="006544AB">
        <w:rPr>
          <w:rFonts w:ascii="仿宋_GB2312" w:eastAsia="仿宋_GB2312" w:hint="eastAsia"/>
          <w:sz w:val="32"/>
          <w:szCs w:val="32"/>
        </w:rPr>
        <w:t>暂行</w:t>
      </w:r>
      <w:r>
        <w:rPr>
          <w:rFonts w:ascii="仿宋_GB2312" w:eastAsia="仿宋_GB2312" w:hint="eastAsia"/>
          <w:sz w:val="32"/>
          <w:szCs w:val="32"/>
        </w:rPr>
        <w:t>办法》已经校长办公会研究通过，现印发给你们，请遵照执行。</w:t>
      </w:r>
    </w:p>
    <w:p w:rsidR="00AB3B86" w:rsidRDefault="00E357D2" w:rsidP="00E357D2">
      <w:pPr>
        <w:ind w:firstLineChars="200" w:firstLine="640"/>
        <w:jc w:val="left"/>
        <w:rPr>
          <w:rFonts w:ascii="仿宋_GB2312" w:eastAsia="仿宋_GB2312"/>
          <w:sz w:val="32"/>
          <w:szCs w:val="32"/>
        </w:rPr>
      </w:pPr>
      <w:r>
        <w:rPr>
          <w:rFonts w:ascii="仿宋_GB2312" w:eastAsia="仿宋_GB2312" w:hint="eastAsia"/>
          <w:sz w:val="32"/>
          <w:szCs w:val="32"/>
        </w:rPr>
        <w:t>特此通知。</w:t>
      </w:r>
    </w:p>
    <w:p w:rsidR="00AB3B86" w:rsidRDefault="00AB3B86" w:rsidP="00AB3B86">
      <w:pPr>
        <w:jc w:val="left"/>
        <w:rPr>
          <w:rFonts w:ascii="仿宋_GB2312" w:eastAsia="仿宋_GB2312"/>
          <w:sz w:val="32"/>
          <w:szCs w:val="32"/>
        </w:rPr>
      </w:pPr>
    </w:p>
    <w:p w:rsidR="00AB3B86" w:rsidRDefault="00AB3B86" w:rsidP="00AB3B86">
      <w:pPr>
        <w:jc w:val="left"/>
        <w:rPr>
          <w:rFonts w:ascii="仿宋_GB2312" w:eastAsia="仿宋_GB2312"/>
          <w:sz w:val="32"/>
          <w:szCs w:val="32"/>
        </w:rPr>
      </w:pPr>
    </w:p>
    <w:p w:rsidR="00AB3B86" w:rsidRDefault="00AB3B86" w:rsidP="00AB3B86">
      <w:pPr>
        <w:jc w:val="left"/>
        <w:rPr>
          <w:rFonts w:ascii="仿宋_GB2312" w:eastAsia="仿宋_GB2312"/>
          <w:sz w:val="32"/>
          <w:szCs w:val="32"/>
        </w:rPr>
      </w:pPr>
    </w:p>
    <w:p w:rsidR="00AB3B86" w:rsidRDefault="00AB3B86" w:rsidP="00AB3B86">
      <w:pPr>
        <w:jc w:val="left"/>
        <w:rPr>
          <w:rFonts w:ascii="仿宋_GB2312" w:eastAsia="仿宋_GB2312"/>
          <w:sz w:val="32"/>
          <w:szCs w:val="32"/>
        </w:rPr>
      </w:pPr>
    </w:p>
    <w:p w:rsidR="00AB3B86" w:rsidRDefault="00AB3B86" w:rsidP="00AB3B86">
      <w:pPr>
        <w:jc w:val="left"/>
        <w:rPr>
          <w:rFonts w:ascii="仿宋_GB2312" w:eastAsia="仿宋_GB2312"/>
          <w:sz w:val="32"/>
          <w:szCs w:val="32"/>
        </w:rPr>
      </w:pPr>
    </w:p>
    <w:p w:rsidR="00AB3B86" w:rsidRDefault="00AB3B86" w:rsidP="00AB3B86">
      <w:pPr>
        <w:ind w:firstLineChars="1450" w:firstLine="4640"/>
        <w:jc w:val="left"/>
        <w:rPr>
          <w:rFonts w:ascii="仿宋_GB2312" w:eastAsia="仿宋_GB2312"/>
          <w:sz w:val="32"/>
          <w:szCs w:val="32"/>
        </w:rPr>
      </w:pPr>
      <w:r>
        <w:rPr>
          <w:rFonts w:ascii="仿宋_GB2312" w:eastAsia="仿宋_GB2312" w:hint="eastAsia"/>
          <w:sz w:val="32"/>
          <w:szCs w:val="32"/>
        </w:rPr>
        <w:t>合肥师范学院</w:t>
      </w:r>
    </w:p>
    <w:p w:rsidR="00AB3B86" w:rsidRPr="00AB3B86" w:rsidRDefault="00AB3B86" w:rsidP="00AB3B86">
      <w:pPr>
        <w:ind w:firstLineChars="1250" w:firstLine="4000"/>
        <w:jc w:val="left"/>
        <w:rPr>
          <w:rFonts w:ascii="仿宋_GB2312" w:eastAsia="仿宋_GB2312"/>
          <w:sz w:val="32"/>
          <w:szCs w:val="32"/>
        </w:rPr>
      </w:pPr>
      <w:r>
        <w:rPr>
          <w:rFonts w:ascii="仿宋_GB2312" w:eastAsia="仿宋_GB2312" w:hint="eastAsia"/>
          <w:sz w:val="32"/>
          <w:szCs w:val="32"/>
        </w:rPr>
        <w:t>二〇一六年四月二十五日</w:t>
      </w:r>
    </w:p>
    <w:p w:rsidR="00AB3B86" w:rsidRDefault="00AB3B86" w:rsidP="00330BB7">
      <w:pPr>
        <w:jc w:val="center"/>
        <w:rPr>
          <w:rFonts w:ascii="黑体" w:eastAsia="黑体"/>
          <w:b/>
          <w:sz w:val="40"/>
          <w:szCs w:val="40"/>
        </w:rPr>
      </w:pPr>
    </w:p>
    <w:p w:rsidR="00AB3B86" w:rsidRDefault="00AB3B86" w:rsidP="00330BB7">
      <w:pPr>
        <w:jc w:val="center"/>
        <w:rPr>
          <w:rFonts w:ascii="黑体" w:eastAsia="黑体"/>
          <w:b/>
          <w:sz w:val="40"/>
          <w:szCs w:val="40"/>
        </w:rPr>
      </w:pPr>
    </w:p>
    <w:p w:rsidR="00AB3B86" w:rsidRDefault="00AB3B86" w:rsidP="00330BB7">
      <w:pPr>
        <w:jc w:val="center"/>
        <w:rPr>
          <w:rFonts w:ascii="黑体" w:eastAsia="黑体"/>
          <w:b/>
          <w:sz w:val="40"/>
          <w:szCs w:val="40"/>
        </w:rPr>
      </w:pPr>
    </w:p>
    <w:p w:rsidR="00AB3B86" w:rsidRDefault="00AB3B86" w:rsidP="00330BB7">
      <w:pPr>
        <w:jc w:val="center"/>
        <w:rPr>
          <w:rFonts w:ascii="黑体" w:eastAsia="黑体"/>
          <w:b/>
          <w:sz w:val="40"/>
          <w:szCs w:val="40"/>
        </w:rPr>
      </w:pPr>
    </w:p>
    <w:p w:rsidR="00AB3B86" w:rsidRDefault="00AB3B86" w:rsidP="00330BB7">
      <w:pPr>
        <w:jc w:val="center"/>
        <w:rPr>
          <w:rFonts w:ascii="黑体" w:eastAsia="黑体"/>
          <w:b/>
          <w:sz w:val="40"/>
          <w:szCs w:val="40"/>
        </w:rPr>
      </w:pPr>
    </w:p>
    <w:p w:rsidR="00AB3B86" w:rsidRDefault="00AB3B86" w:rsidP="00330BB7">
      <w:pPr>
        <w:jc w:val="center"/>
        <w:rPr>
          <w:rFonts w:ascii="黑体" w:eastAsia="黑体"/>
          <w:b/>
          <w:sz w:val="40"/>
          <w:szCs w:val="40"/>
        </w:rPr>
      </w:pPr>
    </w:p>
    <w:p w:rsidR="00AB3B86" w:rsidRDefault="00AB3B86" w:rsidP="00DB472B">
      <w:pPr>
        <w:rPr>
          <w:rFonts w:ascii="黑体" w:eastAsia="黑体"/>
          <w:b/>
          <w:sz w:val="40"/>
          <w:szCs w:val="40"/>
        </w:rPr>
      </w:pPr>
    </w:p>
    <w:p w:rsidR="00330BB7" w:rsidRPr="00330BB7" w:rsidRDefault="00330BB7" w:rsidP="00330BB7">
      <w:pPr>
        <w:jc w:val="center"/>
        <w:rPr>
          <w:rFonts w:ascii="黑体" w:eastAsia="黑体"/>
          <w:b/>
          <w:sz w:val="40"/>
          <w:szCs w:val="40"/>
        </w:rPr>
      </w:pPr>
      <w:r w:rsidRPr="00330BB7">
        <w:rPr>
          <w:rFonts w:ascii="黑体" w:eastAsia="黑体" w:hint="eastAsia"/>
          <w:b/>
          <w:sz w:val="40"/>
          <w:szCs w:val="40"/>
        </w:rPr>
        <w:lastRenderedPageBreak/>
        <w:t>合肥师范学院差旅费管理暂行办法</w:t>
      </w:r>
    </w:p>
    <w:p w:rsidR="00330BB7" w:rsidRDefault="00330BB7" w:rsidP="00330BB7">
      <w:pPr>
        <w:spacing w:line="560" w:lineRule="exact"/>
      </w:pPr>
    </w:p>
    <w:p w:rsidR="00330BB7" w:rsidRPr="00330BB7" w:rsidRDefault="00330BB7" w:rsidP="00330BB7">
      <w:pPr>
        <w:spacing w:line="560" w:lineRule="exact"/>
        <w:jc w:val="center"/>
        <w:rPr>
          <w:rFonts w:ascii="黑体" w:eastAsia="黑体"/>
          <w:b/>
          <w:sz w:val="32"/>
          <w:szCs w:val="32"/>
        </w:rPr>
      </w:pPr>
      <w:r w:rsidRPr="00330BB7">
        <w:rPr>
          <w:rFonts w:ascii="黑体" w:eastAsia="黑体" w:hint="eastAsia"/>
          <w:b/>
          <w:sz w:val="32"/>
          <w:szCs w:val="32"/>
        </w:rPr>
        <w:t>第一章</w:t>
      </w:r>
      <w:r w:rsidR="006A45ED">
        <w:rPr>
          <w:rFonts w:ascii="黑体" w:eastAsia="黑体" w:hint="eastAsia"/>
          <w:b/>
          <w:sz w:val="32"/>
          <w:szCs w:val="32"/>
        </w:rPr>
        <w:t xml:space="preserve">  </w:t>
      </w:r>
      <w:r w:rsidRPr="00330BB7">
        <w:rPr>
          <w:rFonts w:ascii="黑体" w:eastAsia="黑体" w:hint="eastAsia"/>
          <w:b/>
          <w:sz w:val="32"/>
          <w:szCs w:val="32"/>
        </w:rPr>
        <w:t>总 则</w:t>
      </w:r>
    </w:p>
    <w:p w:rsidR="00330BB7" w:rsidRPr="00330BB7" w:rsidRDefault="00330BB7" w:rsidP="00330BB7">
      <w:pPr>
        <w:spacing w:line="560" w:lineRule="exact"/>
        <w:ind w:firstLineChars="200" w:firstLine="602"/>
        <w:rPr>
          <w:rFonts w:ascii="方正仿宋简体" w:eastAsia="方正仿宋简体"/>
          <w:sz w:val="32"/>
          <w:szCs w:val="32"/>
        </w:rPr>
      </w:pPr>
      <w:r w:rsidRPr="00330BB7">
        <w:rPr>
          <w:rFonts w:ascii="楷体_GB2312" w:eastAsia="楷体_GB2312" w:hint="eastAsia"/>
          <w:b/>
          <w:sz w:val="30"/>
          <w:szCs w:val="30"/>
        </w:rPr>
        <w:t>第一条</w:t>
      </w:r>
      <w:r w:rsidRPr="00330BB7">
        <w:rPr>
          <w:rFonts w:ascii="方正仿宋简体" w:eastAsia="方正仿宋简体" w:hint="eastAsia"/>
          <w:sz w:val="32"/>
          <w:szCs w:val="32"/>
        </w:rPr>
        <w:t xml:space="preserve"> 为加强和规范学校国内差旅费管理，根据《安徽省教育厅转发安徽省省直机关差旅费管理办法的通知》（</w:t>
      </w:r>
      <w:proofErr w:type="gramStart"/>
      <w:r w:rsidRPr="00330BB7">
        <w:rPr>
          <w:rFonts w:ascii="方正仿宋简体" w:eastAsia="方正仿宋简体" w:hint="eastAsia"/>
          <w:sz w:val="32"/>
          <w:szCs w:val="32"/>
        </w:rPr>
        <w:t>皖教秘财</w:t>
      </w:r>
      <w:proofErr w:type="gramEnd"/>
      <w:r w:rsidRPr="00330BB7">
        <w:rPr>
          <w:rFonts w:ascii="宋体" w:eastAsia="宋体" w:hAnsi="宋体" w:cs="宋体" w:hint="eastAsia"/>
          <w:sz w:val="32"/>
          <w:szCs w:val="32"/>
        </w:rPr>
        <w:t>﹝</w:t>
      </w:r>
      <w:r w:rsidRPr="00330BB7">
        <w:rPr>
          <w:rFonts w:ascii="方正仿宋简体" w:eastAsia="方正仿宋简体" w:hint="eastAsia"/>
          <w:sz w:val="32"/>
          <w:szCs w:val="32"/>
        </w:rPr>
        <w:t>2014</w:t>
      </w:r>
      <w:r w:rsidRPr="00330BB7">
        <w:rPr>
          <w:rFonts w:ascii="宋体" w:eastAsia="宋体" w:hAnsi="宋体" w:cs="宋体" w:hint="eastAsia"/>
          <w:sz w:val="32"/>
          <w:szCs w:val="32"/>
        </w:rPr>
        <w:t>﹞</w:t>
      </w:r>
      <w:r w:rsidRPr="00330BB7">
        <w:rPr>
          <w:rFonts w:ascii="方正仿宋简体" w:eastAsia="方正仿宋简体" w:hint="eastAsia"/>
          <w:sz w:val="32"/>
          <w:szCs w:val="32"/>
        </w:rPr>
        <w:t>31号）、《安徽省财政厅关于调整安徽省省直机关差旅住宿费标准等有关问题的通知》（</w:t>
      </w:r>
      <w:proofErr w:type="gramStart"/>
      <w:r w:rsidRPr="00330BB7">
        <w:rPr>
          <w:rFonts w:ascii="方正仿宋简体" w:eastAsia="方正仿宋简体" w:hint="eastAsia"/>
          <w:sz w:val="32"/>
          <w:szCs w:val="32"/>
        </w:rPr>
        <w:t>财行</w:t>
      </w:r>
      <w:proofErr w:type="gramEnd"/>
      <w:r w:rsidRPr="00330BB7">
        <w:rPr>
          <w:rFonts w:ascii="宋体" w:eastAsia="宋体" w:hAnsi="宋体" w:cs="宋体" w:hint="eastAsia"/>
          <w:sz w:val="32"/>
          <w:szCs w:val="32"/>
        </w:rPr>
        <w:t>﹝</w:t>
      </w:r>
      <w:r w:rsidRPr="00330BB7">
        <w:rPr>
          <w:rFonts w:ascii="方正仿宋简体" w:eastAsia="方正仿宋简体" w:hint="eastAsia"/>
          <w:sz w:val="32"/>
          <w:szCs w:val="32"/>
        </w:rPr>
        <w:t>2015</w:t>
      </w:r>
      <w:r w:rsidRPr="00330BB7">
        <w:rPr>
          <w:rFonts w:ascii="宋体" w:eastAsia="宋体" w:hAnsi="宋体" w:cs="宋体" w:hint="eastAsia"/>
          <w:sz w:val="32"/>
          <w:szCs w:val="32"/>
        </w:rPr>
        <w:t>﹞</w:t>
      </w:r>
      <w:r w:rsidRPr="00330BB7">
        <w:rPr>
          <w:rFonts w:ascii="方正仿宋简体" w:eastAsia="方正仿宋简体" w:hint="eastAsia"/>
          <w:sz w:val="32"/>
          <w:szCs w:val="32"/>
        </w:rPr>
        <w:t>2034号）文件的规定，结合学校实际，制定本办法。</w:t>
      </w:r>
    </w:p>
    <w:p w:rsidR="00330BB7" w:rsidRPr="00330BB7" w:rsidRDefault="00330BB7" w:rsidP="00330BB7">
      <w:pPr>
        <w:spacing w:line="560" w:lineRule="exact"/>
        <w:ind w:firstLineChars="200" w:firstLine="602"/>
        <w:rPr>
          <w:rFonts w:ascii="方正仿宋简体" w:eastAsia="方正仿宋简体"/>
          <w:sz w:val="32"/>
          <w:szCs w:val="32"/>
        </w:rPr>
      </w:pPr>
      <w:r w:rsidRPr="00330BB7">
        <w:rPr>
          <w:rFonts w:ascii="楷体_GB2312" w:eastAsia="楷体_GB2312" w:hint="eastAsia"/>
          <w:b/>
          <w:sz w:val="30"/>
          <w:szCs w:val="30"/>
        </w:rPr>
        <w:t>第二条</w:t>
      </w:r>
      <w:r w:rsidRPr="00330BB7">
        <w:rPr>
          <w:rFonts w:ascii="方正仿宋简体" w:eastAsia="方正仿宋简体" w:hint="eastAsia"/>
          <w:sz w:val="32"/>
          <w:szCs w:val="32"/>
        </w:rPr>
        <w:t xml:space="preserve"> 本办法所指差旅费是指因公出差人员临时到常驻地以外地区开展公务活动所必需的费用，开支范围主要包括城市间交通费、住宿费、伙食补助费、市内交通费。</w:t>
      </w:r>
    </w:p>
    <w:p w:rsidR="00330BB7" w:rsidRPr="00330BB7" w:rsidRDefault="00330BB7" w:rsidP="00330BB7">
      <w:pPr>
        <w:spacing w:line="560" w:lineRule="exact"/>
        <w:ind w:firstLineChars="200" w:firstLine="602"/>
        <w:rPr>
          <w:rFonts w:ascii="方正仿宋简体" w:eastAsia="方正仿宋简体"/>
          <w:sz w:val="32"/>
          <w:szCs w:val="32"/>
        </w:rPr>
      </w:pPr>
      <w:r w:rsidRPr="00330BB7">
        <w:rPr>
          <w:rFonts w:ascii="楷体_GB2312" w:eastAsia="楷体_GB2312" w:hint="eastAsia"/>
          <w:b/>
          <w:sz w:val="30"/>
          <w:szCs w:val="30"/>
        </w:rPr>
        <w:t>第三条</w:t>
      </w:r>
      <w:r w:rsidRPr="00330BB7">
        <w:rPr>
          <w:rFonts w:ascii="方正仿宋简体" w:eastAsia="方正仿宋简体" w:hint="eastAsia"/>
          <w:sz w:val="32"/>
          <w:szCs w:val="32"/>
        </w:rPr>
        <w:t xml:space="preserve"> 校内各单位应当建立健全出差审批制度，应当严格差旅费预算管理，控制出差人数和天数。严禁无实质内容、无明确公务目的的差旅活动；严禁以任何名义和方式变相旅游；严禁异地部门间无实质内容的学习交流、考察调研和各类社会高收费培训。</w:t>
      </w:r>
    </w:p>
    <w:p w:rsidR="002A67D1" w:rsidRDefault="002A67D1" w:rsidP="00C1602B">
      <w:pPr>
        <w:spacing w:line="560" w:lineRule="exact"/>
        <w:ind w:firstLineChars="200" w:firstLine="643"/>
        <w:jc w:val="center"/>
        <w:rPr>
          <w:rFonts w:ascii="黑体" w:eastAsia="黑体"/>
          <w:b/>
          <w:sz w:val="32"/>
          <w:szCs w:val="32"/>
        </w:rPr>
      </w:pPr>
    </w:p>
    <w:p w:rsidR="00330BB7" w:rsidRPr="006A45ED" w:rsidRDefault="00330BB7" w:rsidP="00C1602B">
      <w:pPr>
        <w:spacing w:line="560" w:lineRule="exact"/>
        <w:ind w:firstLineChars="200" w:firstLine="643"/>
        <w:jc w:val="center"/>
        <w:rPr>
          <w:rFonts w:ascii="黑体" w:eastAsia="黑体"/>
          <w:b/>
          <w:sz w:val="32"/>
          <w:szCs w:val="32"/>
        </w:rPr>
      </w:pPr>
      <w:r w:rsidRPr="006A45ED">
        <w:rPr>
          <w:rFonts w:ascii="黑体" w:eastAsia="黑体" w:hint="eastAsia"/>
          <w:b/>
          <w:sz w:val="32"/>
          <w:szCs w:val="32"/>
        </w:rPr>
        <w:t>第二章</w:t>
      </w:r>
      <w:r w:rsidR="006A45ED">
        <w:rPr>
          <w:rFonts w:ascii="黑体" w:eastAsia="黑体" w:hint="eastAsia"/>
          <w:b/>
          <w:sz w:val="32"/>
          <w:szCs w:val="32"/>
        </w:rPr>
        <w:t xml:space="preserve">  </w:t>
      </w:r>
      <w:r w:rsidRPr="006A45ED">
        <w:rPr>
          <w:rFonts w:ascii="黑体" w:eastAsia="黑体" w:hint="eastAsia"/>
          <w:b/>
          <w:sz w:val="32"/>
          <w:szCs w:val="32"/>
        </w:rPr>
        <w:t>城市间交通费</w:t>
      </w:r>
      <w:r w:rsidR="0004667E">
        <w:rPr>
          <w:rFonts w:ascii="黑体" w:eastAsia="黑体" w:hint="eastAsia"/>
          <w:b/>
          <w:sz w:val="32"/>
          <w:szCs w:val="32"/>
        </w:rPr>
        <w:t xml:space="preserve"> </w:t>
      </w:r>
    </w:p>
    <w:p w:rsidR="00330BB7" w:rsidRPr="00330BB7" w:rsidRDefault="00330BB7" w:rsidP="00330BB7">
      <w:pPr>
        <w:spacing w:line="560" w:lineRule="exact"/>
        <w:ind w:firstLineChars="200" w:firstLine="602"/>
        <w:rPr>
          <w:rFonts w:ascii="方正仿宋简体" w:eastAsia="方正仿宋简体"/>
          <w:sz w:val="32"/>
          <w:szCs w:val="32"/>
        </w:rPr>
      </w:pPr>
      <w:r w:rsidRPr="00330BB7">
        <w:rPr>
          <w:rFonts w:ascii="楷体_GB2312" w:eastAsia="楷体_GB2312" w:hint="eastAsia"/>
          <w:b/>
          <w:sz w:val="30"/>
          <w:szCs w:val="30"/>
        </w:rPr>
        <w:t>第四条</w:t>
      </w:r>
      <w:r w:rsidRPr="00330BB7">
        <w:rPr>
          <w:rFonts w:ascii="方正仿宋简体" w:eastAsia="方正仿宋简体" w:hint="eastAsia"/>
          <w:sz w:val="32"/>
          <w:szCs w:val="32"/>
        </w:rPr>
        <w:t xml:space="preserve"> 城市间交通费指因公临时到常驻地以外地区出差之间发生的城际交通费，包括飞机、火车、汽车、轮船等交通工具所发生的费用。</w:t>
      </w:r>
    </w:p>
    <w:p w:rsidR="00330BB7" w:rsidRPr="00330BB7" w:rsidRDefault="00330BB7" w:rsidP="00330BB7">
      <w:pPr>
        <w:spacing w:line="560" w:lineRule="exact"/>
        <w:ind w:firstLineChars="200" w:firstLine="602"/>
        <w:rPr>
          <w:rFonts w:ascii="方正仿宋简体" w:eastAsia="方正仿宋简体"/>
          <w:sz w:val="32"/>
          <w:szCs w:val="32"/>
        </w:rPr>
      </w:pPr>
      <w:r w:rsidRPr="00330BB7">
        <w:rPr>
          <w:rFonts w:ascii="楷体_GB2312" w:eastAsia="楷体_GB2312" w:hint="eastAsia"/>
          <w:b/>
          <w:sz w:val="30"/>
          <w:szCs w:val="30"/>
        </w:rPr>
        <w:t>第五条</w:t>
      </w:r>
      <w:r w:rsidRPr="00330BB7">
        <w:rPr>
          <w:rFonts w:ascii="方正仿宋简体" w:eastAsia="方正仿宋简体" w:hint="eastAsia"/>
          <w:sz w:val="32"/>
          <w:szCs w:val="32"/>
        </w:rPr>
        <w:t xml:space="preserve"> 出差人员应严格按照规定等级乘坐交通工具。</w:t>
      </w:r>
    </w:p>
    <w:p w:rsidR="00883C8F" w:rsidRPr="00883C8F" w:rsidRDefault="00883C8F" w:rsidP="00883C8F">
      <w:pPr>
        <w:widowControl/>
        <w:snapToGrid w:val="0"/>
        <w:spacing w:line="560" w:lineRule="exact"/>
        <w:ind w:firstLine="750"/>
        <w:jc w:val="left"/>
        <w:rPr>
          <w:rFonts w:ascii="方正仿宋简体" w:eastAsia="方正仿宋简体" w:hAnsi="宋体" w:cs="宋体"/>
          <w:color w:val="000000"/>
          <w:kern w:val="0"/>
          <w:sz w:val="32"/>
          <w:szCs w:val="32"/>
        </w:rPr>
      </w:pPr>
      <w:r w:rsidRPr="00883C8F">
        <w:rPr>
          <w:rFonts w:ascii="方正仿宋简体" w:eastAsia="方正仿宋简体" w:hAnsi="宋体" w:cs="宋体" w:hint="eastAsia"/>
          <w:color w:val="000000"/>
          <w:kern w:val="0"/>
          <w:sz w:val="32"/>
          <w:szCs w:val="32"/>
        </w:rPr>
        <w:lastRenderedPageBreak/>
        <w:t>乘坐交通工具等级见下表：</w:t>
      </w:r>
    </w:p>
    <w:tbl>
      <w:tblPr>
        <w:tblW w:w="8941" w:type="dxa"/>
        <w:tblLayout w:type="fixed"/>
        <w:tblCellMar>
          <w:left w:w="0" w:type="dxa"/>
          <w:right w:w="0" w:type="dxa"/>
        </w:tblCellMar>
        <w:tblLook w:val="0000" w:firstRow="0" w:lastRow="0" w:firstColumn="0" w:lastColumn="0" w:noHBand="0" w:noVBand="0"/>
      </w:tblPr>
      <w:tblGrid>
        <w:gridCol w:w="1598"/>
        <w:gridCol w:w="2896"/>
        <w:gridCol w:w="1484"/>
        <w:gridCol w:w="1089"/>
        <w:gridCol w:w="1874"/>
      </w:tblGrid>
      <w:tr w:rsidR="00883C8F" w:rsidRPr="00883C8F" w:rsidTr="004D5F31">
        <w:trPr>
          <w:trHeight w:val="1500"/>
        </w:trPr>
        <w:tc>
          <w:tcPr>
            <w:tcW w:w="15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left"/>
              <w:rPr>
                <w:rFonts w:ascii="宋体" w:eastAsia="宋体" w:hAnsi="宋体" w:cs="宋体"/>
                <w:color w:val="000000"/>
                <w:kern w:val="0"/>
                <w:szCs w:val="21"/>
              </w:rPr>
            </w:pPr>
            <w:r w:rsidRPr="00883C8F">
              <w:rPr>
                <w:rFonts w:ascii="宋体" w:eastAsia="宋体" w:hAnsi="宋体" w:cs="宋体"/>
                <w:noProof/>
                <w:color w:val="000000"/>
                <w:kern w:val="0"/>
                <w:szCs w:val="21"/>
              </w:rPr>
              <mc:AlternateContent>
                <mc:Choice Requires="wps">
                  <w:drawing>
                    <wp:anchor distT="0" distB="0" distL="114300" distR="114300" simplePos="0" relativeHeight="251661312" behindDoc="0" locked="0" layoutInCell="1" allowOverlap="1" wp14:anchorId="063FB8C0" wp14:editId="559F4C6E">
                      <wp:simplePos x="0" y="0"/>
                      <wp:positionH relativeFrom="column">
                        <wp:posOffset>508000</wp:posOffset>
                      </wp:positionH>
                      <wp:positionV relativeFrom="paragraph">
                        <wp:posOffset>-1270</wp:posOffset>
                      </wp:positionV>
                      <wp:extent cx="453390" cy="480695"/>
                      <wp:effectExtent l="1905" t="3810" r="1905" b="12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C8F" w:rsidRDefault="00883C8F" w:rsidP="00883C8F">
                                  <w:pPr>
                                    <w:snapToGrid w:val="0"/>
                                  </w:pPr>
                                  <w:r>
                                    <w:rPr>
                                      <w:rFonts w:hint="eastAsia"/>
                                    </w:rPr>
                                    <w:t>交通</w:t>
                                  </w:r>
                                </w:p>
                                <w:p w:rsidR="00883C8F" w:rsidRDefault="00883C8F" w:rsidP="00883C8F">
                                  <w:pPr>
                                    <w:snapToGrid w:val="0"/>
                                  </w:pPr>
                                  <w:r>
                                    <w:rPr>
                                      <w:rFonts w:hint="eastAsia"/>
                                    </w:rPr>
                                    <w:t>工具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40pt;margin-top:-.1pt;width:35.7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" filled="f" stroked="f">
                      <v:textbox>
                        <w:txbxContent>
                          <w:p w:rsidR="00883C8F" w:rsidRDefault="00883C8F" w:rsidP="00883C8F">
                            <w:pPr>
                              <w:snapToGrid w:val="0"/>
                            </w:pPr>
                            <w:r>
                              <w:rPr>
                                <w:rFonts w:hint="eastAsia"/>
                              </w:rPr>
                              <w:t>交通</w:t>
                            </w:r>
                          </w:p>
                          <w:p w:rsidR="00883C8F" w:rsidRDefault="00883C8F" w:rsidP="00883C8F">
                            <w:pPr>
                              <w:snapToGrid w:val="0"/>
                            </w:pPr>
                            <w:r>
                              <w:rPr>
                                <w:rFonts w:hint="eastAsia"/>
                              </w:rPr>
                              <w:t>工具</w:t>
                            </w:r>
                          </w:p>
                        </w:txbxContent>
                      </v:textbox>
                    </v:shape>
                  </w:pict>
                </mc:Fallback>
              </mc:AlternateContent>
            </w:r>
            <w:r w:rsidRPr="00883C8F">
              <w:rPr>
                <w:rFonts w:ascii="宋体" w:eastAsia="宋体" w:hAnsi="宋体" w:cs="宋体"/>
                <w:noProof/>
                <w:color w:val="000000"/>
                <w:kern w:val="0"/>
                <w:szCs w:val="21"/>
              </w:rPr>
              <mc:AlternateContent>
                <mc:Choice Requires="wps">
                  <w:drawing>
                    <wp:anchor distT="0" distB="0" distL="114300" distR="114300" simplePos="0" relativeHeight="251660288" behindDoc="0" locked="0" layoutInCell="1" allowOverlap="1" wp14:anchorId="5B43F805" wp14:editId="598EAC69">
                      <wp:simplePos x="0" y="0"/>
                      <wp:positionH relativeFrom="column">
                        <wp:posOffset>334645</wp:posOffset>
                      </wp:positionH>
                      <wp:positionV relativeFrom="paragraph">
                        <wp:posOffset>-10795</wp:posOffset>
                      </wp:positionV>
                      <wp:extent cx="601345" cy="951865"/>
                      <wp:effectExtent l="9525" t="13335" r="8255"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951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85pt" to="73.7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"/>
                  </w:pict>
                </mc:Fallback>
              </mc:AlternateContent>
            </w:r>
            <w:r w:rsidRPr="00883C8F">
              <w:rPr>
                <w:rFonts w:ascii="宋体" w:eastAsia="宋体" w:hAnsi="宋体" w:cs="宋体"/>
                <w:noProof/>
                <w:color w:val="000000"/>
                <w:kern w:val="0"/>
                <w:szCs w:val="21"/>
              </w:rPr>
              <mc:AlternateContent>
                <mc:Choice Requires="wps">
                  <w:drawing>
                    <wp:anchor distT="0" distB="0" distL="114300" distR="114300" simplePos="0" relativeHeight="251662336" behindDoc="0" locked="0" layoutInCell="1" allowOverlap="1" wp14:anchorId="517914C1" wp14:editId="2D1E1D6F">
                      <wp:simplePos x="0" y="0"/>
                      <wp:positionH relativeFrom="column">
                        <wp:posOffset>7620</wp:posOffset>
                      </wp:positionH>
                      <wp:positionV relativeFrom="paragraph">
                        <wp:posOffset>67945</wp:posOffset>
                      </wp:positionV>
                      <wp:extent cx="453390" cy="429260"/>
                      <wp:effectExtent l="0" t="0" r="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C8F" w:rsidRDefault="00883C8F" w:rsidP="00883C8F">
                                  <w:pPr>
                                    <w:snapToGrid w:val="0"/>
                                  </w:pPr>
                                  <w:r>
                                    <w:rPr>
                                      <w:rFonts w:hint="eastAsia"/>
                                    </w:rPr>
                                    <w:t>等级标准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margin-left:.6pt;margin-top:5.35pt;width:35.7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" filled="f" stroked="f">
                      <v:textbox>
                        <w:txbxContent>
                          <w:p w:rsidR="00883C8F" w:rsidRDefault="00883C8F" w:rsidP="00883C8F">
                            <w:pPr>
                              <w:snapToGrid w:val="0"/>
                            </w:pPr>
                            <w:r>
                              <w:rPr>
                                <w:rFonts w:hint="eastAsia"/>
                              </w:rPr>
                              <w:t>等级标准</w:t>
                            </w:r>
                          </w:p>
                        </w:txbxContent>
                      </v:textbox>
                    </v:shape>
                  </w:pict>
                </mc:Fallback>
              </mc:AlternateContent>
            </w:r>
            <w:r w:rsidRPr="00883C8F">
              <w:rPr>
                <w:rFonts w:ascii="宋体" w:eastAsia="宋体" w:hAnsi="宋体" w:cs="宋体"/>
                <w:noProof/>
                <w:color w:val="000000"/>
                <w:kern w:val="0"/>
                <w:szCs w:val="21"/>
              </w:rPr>
              <mc:AlternateContent>
                <mc:Choice Requires="wps">
                  <w:drawing>
                    <wp:anchor distT="0" distB="0" distL="114300" distR="114300" simplePos="0" relativeHeight="251663360" behindDoc="0" locked="0" layoutInCell="1" allowOverlap="1" wp14:anchorId="775C05AF" wp14:editId="20530D07">
                      <wp:simplePos x="0" y="0"/>
                      <wp:positionH relativeFrom="column">
                        <wp:posOffset>-83820</wp:posOffset>
                      </wp:positionH>
                      <wp:positionV relativeFrom="paragraph">
                        <wp:posOffset>621030</wp:posOffset>
                      </wp:positionV>
                      <wp:extent cx="453390" cy="297180"/>
                      <wp:effectExtent l="635" t="0" r="3175"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C8F" w:rsidRDefault="00883C8F" w:rsidP="00883C8F">
                                  <w:pPr>
                                    <w:snapToGrid w:val="0"/>
                                  </w:pPr>
                                  <w:r>
                                    <w:rPr>
                                      <w:rFonts w:hint="eastAsia"/>
                                    </w:rPr>
                                    <w:t>职级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margin-left:-6.6pt;margin-top:48.9pt;width:35.7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WyAIAAMA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" filled="f" stroked="f">
                      <v:textbox>
                        <w:txbxContent>
                          <w:p w:rsidR="00883C8F" w:rsidRDefault="00883C8F" w:rsidP="00883C8F">
                            <w:pPr>
                              <w:snapToGrid w:val="0"/>
                            </w:pPr>
                            <w:r>
                              <w:rPr>
                                <w:rFonts w:hint="eastAsia"/>
                              </w:rPr>
                              <w:t>职级</w:t>
                            </w:r>
                          </w:p>
                        </w:txbxContent>
                      </v:textbox>
                    </v:shape>
                  </w:pict>
                </mc:Fallback>
              </mc:AlternateContent>
            </w:r>
            <w:r w:rsidRPr="00883C8F">
              <w:rPr>
                <w:rFonts w:ascii="宋体" w:eastAsia="宋体" w:hAnsi="宋体" w:cs="宋体"/>
                <w:noProof/>
                <w:color w:val="000000"/>
                <w:kern w:val="0"/>
                <w:szCs w:val="21"/>
              </w:rPr>
              <mc:AlternateContent>
                <mc:Choice Requires="wps">
                  <w:drawing>
                    <wp:anchor distT="0" distB="0" distL="114300" distR="114300" simplePos="0" relativeHeight="251659264" behindDoc="0" locked="0" layoutInCell="1" allowOverlap="1" wp14:anchorId="2D278229" wp14:editId="5FB936B5">
                      <wp:simplePos x="0" y="0"/>
                      <wp:positionH relativeFrom="column">
                        <wp:posOffset>-71755</wp:posOffset>
                      </wp:positionH>
                      <wp:positionV relativeFrom="paragraph">
                        <wp:posOffset>356870</wp:posOffset>
                      </wp:positionV>
                      <wp:extent cx="1021080" cy="601980"/>
                      <wp:effectExtent l="12700" t="9525" r="13970"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60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8.1pt" to="7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"/>
                  </w:pict>
                </mc:Fallback>
              </mc:AlternateContent>
            </w:r>
            <w:r w:rsidRPr="00883C8F">
              <w:rPr>
                <w:rFonts w:ascii="宋体" w:eastAsia="宋体" w:hAnsi="宋体" w:cs="宋体" w:hint="eastAsia"/>
                <w:b/>
                <w:bCs/>
                <w:color w:val="000000"/>
                <w:kern w:val="0"/>
                <w:szCs w:val="21"/>
              </w:rPr>
              <w:t> </w:t>
            </w:r>
          </w:p>
        </w:tc>
        <w:tc>
          <w:tcPr>
            <w:tcW w:w="28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火车（含高铁、动车、全列软席列车）</w:t>
            </w:r>
          </w:p>
        </w:tc>
        <w:tc>
          <w:tcPr>
            <w:tcW w:w="14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轮船（不含旅游船）</w:t>
            </w:r>
          </w:p>
        </w:tc>
        <w:tc>
          <w:tcPr>
            <w:tcW w:w="10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飞机</w:t>
            </w:r>
          </w:p>
        </w:tc>
        <w:tc>
          <w:tcPr>
            <w:tcW w:w="1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其他交通工具（不含出租小汽车）</w:t>
            </w:r>
          </w:p>
        </w:tc>
      </w:tr>
      <w:tr w:rsidR="00883C8F" w:rsidRPr="00883C8F" w:rsidTr="004D5F31">
        <w:trPr>
          <w:trHeight w:val="1309"/>
        </w:trPr>
        <w:tc>
          <w:tcPr>
            <w:tcW w:w="159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省级及相当职务人员</w:t>
            </w:r>
          </w:p>
        </w:tc>
        <w:tc>
          <w:tcPr>
            <w:tcW w:w="2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火车软席（软座、软卧），高铁/动车一等座，全列软席列车一等软座</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一等舱</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头等舱</w:t>
            </w:r>
          </w:p>
        </w:tc>
        <w:tc>
          <w:tcPr>
            <w:tcW w:w="1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凭据报销</w:t>
            </w:r>
          </w:p>
        </w:tc>
      </w:tr>
      <w:tr w:rsidR="00883C8F" w:rsidRPr="00883C8F" w:rsidTr="004D5F31">
        <w:trPr>
          <w:trHeight w:val="1385"/>
        </w:trPr>
        <w:tc>
          <w:tcPr>
            <w:tcW w:w="159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厅级及正高职称人员</w:t>
            </w:r>
          </w:p>
        </w:tc>
        <w:tc>
          <w:tcPr>
            <w:tcW w:w="2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火车软席（软座、软卧），高铁/动车一等座，全列软席列车一等软座</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二等舱</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经济舱</w:t>
            </w:r>
          </w:p>
        </w:tc>
        <w:tc>
          <w:tcPr>
            <w:tcW w:w="1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凭据报销</w:t>
            </w:r>
          </w:p>
        </w:tc>
      </w:tr>
      <w:tr w:rsidR="00883C8F" w:rsidRPr="00883C8F" w:rsidTr="004D5F31">
        <w:trPr>
          <w:trHeight w:val="1587"/>
        </w:trPr>
        <w:tc>
          <w:tcPr>
            <w:tcW w:w="159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其他人员</w:t>
            </w:r>
          </w:p>
        </w:tc>
        <w:tc>
          <w:tcPr>
            <w:tcW w:w="2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火车硬席（硬座、硬卧），高铁/动车二等座，全列软席列车二等软座</w:t>
            </w:r>
          </w:p>
        </w:tc>
        <w:tc>
          <w:tcPr>
            <w:tcW w:w="14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三等舱</w:t>
            </w:r>
          </w:p>
        </w:tc>
        <w:tc>
          <w:tcPr>
            <w:tcW w:w="10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经济舱</w:t>
            </w:r>
          </w:p>
        </w:tc>
        <w:tc>
          <w:tcPr>
            <w:tcW w:w="1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3C8F" w:rsidRPr="00883C8F" w:rsidRDefault="00883C8F" w:rsidP="00883C8F">
            <w:pPr>
              <w:widowControl/>
              <w:spacing w:line="560" w:lineRule="exact"/>
              <w:jc w:val="center"/>
              <w:rPr>
                <w:rFonts w:ascii="宋体" w:eastAsia="宋体" w:hAnsi="宋体" w:cs="宋体"/>
                <w:color w:val="000000"/>
                <w:kern w:val="0"/>
                <w:szCs w:val="21"/>
              </w:rPr>
            </w:pPr>
            <w:r w:rsidRPr="00883C8F">
              <w:rPr>
                <w:rFonts w:ascii="宋体" w:eastAsia="宋体" w:hAnsi="宋体" w:cs="宋体" w:hint="eastAsia"/>
                <w:color w:val="000000"/>
                <w:kern w:val="0"/>
                <w:szCs w:val="21"/>
              </w:rPr>
              <w:t>凭据报销</w:t>
            </w:r>
          </w:p>
        </w:tc>
      </w:tr>
    </w:tbl>
    <w:p w:rsidR="00FA4F92" w:rsidRPr="00FA4F92" w:rsidRDefault="00FA4F92" w:rsidP="00FA4F92">
      <w:pPr>
        <w:spacing w:line="560" w:lineRule="exact"/>
        <w:ind w:firstLineChars="200" w:firstLine="640"/>
        <w:rPr>
          <w:rFonts w:ascii="方正仿宋简体" w:eastAsia="方正仿宋简体"/>
          <w:sz w:val="32"/>
          <w:szCs w:val="32"/>
        </w:rPr>
      </w:pPr>
      <w:r w:rsidRPr="00FA4F92">
        <w:rPr>
          <w:rFonts w:ascii="方正仿宋简体" w:eastAsia="方正仿宋简体" w:hint="eastAsia"/>
          <w:sz w:val="32"/>
          <w:szCs w:val="32"/>
        </w:rPr>
        <w:t>校级领导出差，因工作需要，随行一人可乘坐同等级交通工具。</w:t>
      </w:r>
    </w:p>
    <w:p w:rsidR="00FA4F92" w:rsidRDefault="00FA4F92" w:rsidP="00FA4F92">
      <w:pPr>
        <w:spacing w:line="560" w:lineRule="exact"/>
        <w:ind w:firstLineChars="200" w:firstLine="602"/>
        <w:rPr>
          <w:rFonts w:ascii="方正仿宋简体" w:eastAsia="方正仿宋简体"/>
          <w:sz w:val="32"/>
          <w:szCs w:val="32"/>
        </w:rPr>
      </w:pPr>
      <w:r w:rsidRPr="00FA4F92">
        <w:rPr>
          <w:rFonts w:ascii="楷体_GB2312" w:eastAsia="楷体_GB2312" w:hint="eastAsia"/>
          <w:b/>
          <w:sz w:val="30"/>
          <w:szCs w:val="30"/>
        </w:rPr>
        <w:t>第六条</w:t>
      </w:r>
      <w:r w:rsidRPr="00FA4F92">
        <w:rPr>
          <w:rFonts w:ascii="方正仿宋简体" w:eastAsia="方正仿宋简体" w:hint="eastAsia"/>
          <w:sz w:val="32"/>
          <w:szCs w:val="32"/>
        </w:rPr>
        <w:t xml:space="preserve"> 不得使用出租小汽车作为城市间交通工具。城市间交通费凭据报销，未按规定乘坐交通工具的，超支部分自理。</w:t>
      </w:r>
    </w:p>
    <w:p w:rsidR="00FA4F92" w:rsidRPr="00FA4F92" w:rsidRDefault="00FA4F92" w:rsidP="00FA4F92">
      <w:pPr>
        <w:spacing w:line="560" w:lineRule="exact"/>
        <w:ind w:firstLineChars="200" w:firstLine="602"/>
        <w:rPr>
          <w:rFonts w:ascii="方正仿宋简体" w:eastAsia="方正仿宋简体"/>
          <w:sz w:val="32"/>
          <w:szCs w:val="32"/>
        </w:rPr>
      </w:pPr>
      <w:r w:rsidRPr="00FA4F92">
        <w:rPr>
          <w:rFonts w:ascii="楷体_GB2312" w:eastAsia="楷体_GB2312" w:hint="eastAsia"/>
          <w:b/>
          <w:sz w:val="30"/>
          <w:szCs w:val="30"/>
        </w:rPr>
        <w:t>第七条</w:t>
      </w:r>
      <w:r w:rsidRPr="00FA4F92">
        <w:rPr>
          <w:rFonts w:ascii="方正仿宋简体" w:eastAsia="方正仿宋简体" w:hint="eastAsia"/>
          <w:sz w:val="32"/>
          <w:szCs w:val="32"/>
        </w:rPr>
        <w:t xml:space="preserve"> 到出差目的地有多种交通工具可选择时，出差人员在不影响公务、确保安全的前提下，应当选乘相对经济便捷的交通工具。其他人员如果选乘飞机时，以高铁价二等座为标准，超出部分自理。</w:t>
      </w:r>
    </w:p>
    <w:p w:rsidR="00FA4F92" w:rsidRPr="00FA4F92" w:rsidRDefault="00FA4F92" w:rsidP="00FA4F92">
      <w:pPr>
        <w:spacing w:line="560" w:lineRule="exact"/>
        <w:ind w:firstLineChars="200" w:firstLine="602"/>
        <w:rPr>
          <w:rFonts w:ascii="方正仿宋简体" w:eastAsia="方正仿宋简体"/>
          <w:sz w:val="32"/>
          <w:szCs w:val="32"/>
        </w:rPr>
      </w:pPr>
      <w:r w:rsidRPr="00FA4F92">
        <w:rPr>
          <w:rFonts w:ascii="楷体_GB2312" w:eastAsia="楷体_GB2312" w:hint="eastAsia"/>
          <w:b/>
          <w:sz w:val="30"/>
          <w:szCs w:val="30"/>
        </w:rPr>
        <w:t>第八条</w:t>
      </w:r>
      <w:r w:rsidRPr="00FA4F92">
        <w:rPr>
          <w:rFonts w:ascii="方正仿宋简体" w:eastAsia="方正仿宋简体" w:hint="eastAsia"/>
          <w:sz w:val="32"/>
          <w:szCs w:val="32"/>
        </w:rPr>
        <w:t xml:space="preserve"> 从严控制自带车辆出差。学校各部门赴外地出差需</w:t>
      </w:r>
      <w:r w:rsidRPr="00FA4F92">
        <w:rPr>
          <w:rFonts w:ascii="方正仿宋简体" w:eastAsia="方正仿宋简体" w:hint="eastAsia"/>
          <w:sz w:val="32"/>
          <w:szCs w:val="32"/>
        </w:rPr>
        <w:lastRenderedPageBreak/>
        <w:t>要自带车辆的，必须经分管校领导批准方可成行，且费用从各单位（部门）预算中支出。只允许</w:t>
      </w:r>
      <w:proofErr w:type="gramStart"/>
      <w:r w:rsidRPr="00FA4F92">
        <w:rPr>
          <w:rFonts w:ascii="方正仿宋简体" w:eastAsia="方正仿宋简体" w:hint="eastAsia"/>
          <w:sz w:val="32"/>
          <w:szCs w:val="32"/>
        </w:rPr>
        <w:t>报车辆</w:t>
      </w:r>
      <w:proofErr w:type="gramEnd"/>
      <w:r w:rsidRPr="00FA4F92">
        <w:rPr>
          <w:rFonts w:ascii="方正仿宋简体" w:eastAsia="方正仿宋简体" w:hint="eastAsia"/>
          <w:sz w:val="32"/>
          <w:szCs w:val="32"/>
        </w:rPr>
        <w:t>通行费及短时停车费，汽油、出差地的出租车发票等一律不予报销。</w:t>
      </w:r>
    </w:p>
    <w:p w:rsidR="00FA4F92" w:rsidRPr="00FA4F92" w:rsidRDefault="00FA4F92" w:rsidP="00FA4F92">
      <w:pPr>
        <w:spacing w:line="560" w:lineRule="exact"/>
        <w:ind w:firstLineChars="200" w:firstLine="602"/>
        <w:rPr>
          <w:rFonts w:ascii="方正仿宋简体" w:eastAsia="方正仿宋简体"/>
          <w:sz w:val="32"/>
          <w:szCs w:val="32"/>
        </w:rPr>
      </w:pPr>
      <w:r w:rsidRPr="00FA4F92">
        <w:rPr>
          <w:rFonts w:ascii="楷体_GB2312" w:eastAsia="楷体_GB2312" w:hint="eastAsia"/>
          <w:b/>
          <w:sz w:val="30"/>
          <w:szCs w:val="30"/>
        </w:rPr>
        <w:t>第九条</w:t>
      </w:r>
      <w:r w:rsidRPr="00FA4F92">
        <w:rPr>
          <w:rFonts w:ascii="方正仿宋简体" w:eastAsia="方正仿宋简体" w:hint="eastAsia"/>
          <w:sz w:val="32"/>
          <w:szCs w:val="32"/>
        </w:rPr>
        <w:t xml:space="preserve"> 乘坐飞机的，民航发展基金、燃油附加费可以凭据报销；订票费或经批准发生的退票费、交通意外保险费凭据报销，每人次限购交通意外险一份。所在单位统一购买交通意外保险的，不再重复购买。</w:t>
      </w:r>
    </w:p>
    <w:p w:rsidR="006A45ED" w:rsidRDefault="006A45ED" w:rsidP="00FA4F92">
      <w:pPr>
        <w:spacing w:line="560" w:lineRule="exact"/>
        <w:ind w:firstLineChars="200" w:firstLine="643"/>
        <w:jc w:val="center"/>
        <w:rPr>
          <w:rFonts w:ascii="黑体" w:eastAsia="黑体"/>
          <w:b/>
          <w:sz w:val="32"/>
          <w:szCs w:val="32"/>
        </w:rPr>
      </w:pPr>
    </w:p>
    <w:p w:rsidR="00FA4F92" w:rsidRPr="00FA4F92" w:rsidRDefault="00FA4F92" w:rsidP="00FA4F92">
      <w:pPr>
        <w:spacing w:line="560" w:lineRule="exact"/>
        <w:ind w:firstLineChars="200" w:firstLine="643"/>
        <w:jc w:val="center"/>
        <w:rPr>
          <w:rFonts w:ascii="黑体" w:eastAsia="黑体"/>
          <w:b/>
          <w:sz w:val="32"/>
          <w:szCs w:val="32"/>
        </w:rPr>
      </w:pPr>
      <w:r w:rsidRPr="00FA4F92">
        <w:rPr>
          <w:rFonts w:ascii="黑体" w:eastAsia="黑体" w:hint="eastAsia"/>
          <w:b/>
          <w:sz w:val="32"/>
          <w:szCs w:val="32"/>
        </w:rPr>
        <w:t>第三章</w:t>
      </w:r>
      <w:r w:rsidR="006A45ED">
        <w:rPr>
          <w:rFonts w:ascii="黑体" w:eastAsia="黑体" w:hint="eastAsia"/>
          <w:b/>
          <w:sz w:val="32"/>
          <w:szCs w:val="32"/>
        </w:rPr>
        <w:t xml:space="preserve">  </w:t>
      </w:r>
      <w:r w:rsidRPr="00FA4F92">
        <w:rPr>
          <w:rFonts w:ascii="黑体" w:eastAsia="黑体" w:hint="eastAsia"/>
          <w:b/>
          <w:sz w:val="32"/>
          <w:szCs w:val="32"/>
        </w:rPr>
        <w:t>住宿费</w:t>
      </w:r>
    </w:p>
    <w:p w:rsidR="00FA4F92" w:rsidRPr="00FA4F92" w:rsidRDefault="00FA4F92" w:rsidP="00FA4F92">
      <w:pPr>
        <w:spacing w:line="560" w:lineRule="exact"/>
        <w:ind w:firstLineChars="200" w:firstLine="602"/>
        <w:rPr>
          <w:rFonts w:ascii="方正仿宋简体" w:eastAsia="方正仿宋简体"/>
          <w:sz w:val="32"/>
          <w:szCs w:val="32"/>
        </w:rPr>
      </w:pPr>
      <w:r w:rsidRPr="00FA4F92">
        <w:rPr>
          <w:rFonts w:ascii="楷体_GB2312" w:eastAsia="楷体_GB2312" w:hint="eastAsia"/>
          <w:b/>
          <w:sz w:val="30"/>
          <w:szCs w:val="30"/>
        </w:rPr>
        <w:t>第十条</w:t>
      </w:r>
      <w:r w:rsidRPr="00FA4F92">
        <w:rPr>
          <w:rFonts w:ascii="方正仿宋简体" w:eastAsia="方正仿宋简体" w:hint="eastAsia"/>
          <w:sz w:val="32"/>
          <w:szCs w:val="32"/>
        </w:rPr>
        <w:t xml:space="preserve"> 住宿费是指因公出差人员临时入住宾馆(包括饭店、招待所等，下同）发生的房租费用。</w:t>
      </w:r>
    </w:p>
    <w:p w:rsidR="00FA4F92" w:rsidRPr="00FA4F92" w:rsidRDefault="00FA4F92" w:rsidP="00FA4F92">
      <w:pPr>
        <w:spacing w:line="560" w:lineRule="exact"/>
        <w:ind w:firstLineChars="200" w:firstLine="602"/>
        <w:rPr>
          <w:rFonts w:ascii="方正仿宋简体" w:eastAsia="方正仿宋简体"/>
          <w:sz w:val="32"/>
          <w:szCs w:val="32"/>
        </w:rPr>
      </w:pPr>
      <w:r w:rsidRPr="00FA4F92">
        <w:rPr>
          <w:rFonts w:ascii="楷体_GB2312" w:eastAsia="楷体_GB2312" w:hint="eastAsia"/>
          <w:b/>
          <w:sz w:val="30"/>
          <w:szCs w:val="30"/>
        </w:rPr>
        <w:t>第十一条</w:t>
      </w:r>
      <w:r w:rsidRPr="00FA4F92">
        <w:rPr>
          <w:rFonts w:ascii="方正仿宋简体" w:eastAsia="方正仿宋简体" w:hint="eastAsia"/>
          <w:sz w:val="32"/>
          <w:szCs w:val="32"/>
        </w:rPr>
        <w:t xml:space="preserve"> 出差人员住宿费限额标准执行安徽省财政厅省直机关差旅住宿费分地区限额标准。</w:t>
      </w:r>
    </w:p>
    <w:p w:rsidR="00B16F88" w:rsidRDefault="00B16F88" w:rsidP="00FA4F92">
      <w:pPr>
        <w:spacing w:line="560" w:lineRule="exact"/>
        <w:ind w:firstLineChars="200" w:firstLine="640"/>
        <w:rPr>
          <w:rFonts w:ascii="方正仿宋简体" w:eastAsia="方正仿宋简体"/>
          <w:sz w:val="32"/>
          <w:szCs w:val="32"/>
        </w:rPr>
      </w:pPr>
    </w:p>
    <w:p w:rsidR="00AF7BE7" w:rsidRDefault="00FA4F92" w:rsidP="00FA4F92">
      <w:pPr>
        <w:spacing w:line="560" w:lineRule="exact"/>
        <w:ind w:firstLineChars="200" w:firstLine="640"/>
        <w:rPr>
          <w:rFonts w:ascii="方正仿宋简体" w:eastAsia="方正仿宋简体"/>
          <w:sz w:val="32"/>
          <w:szCs w:val="32"/>
        </w:rPr>
      </w:pPr>
      <w:r w:rsidRPr="00FA4F92">
        <w:rPr>
          <w:rFonts w:ascii="方正仿宋简体" w:eastAsia="方正仿宋简体" w:hint="eastAsia"/>
          <w:sz w:val="32"/>
          <w:szCs w:val="32"/>
        </w:rPr>
        <w:t>具体标准见</w:t>
      </w:r>
      <w:r>
        <w:rPr>
          <w:rFonts w:ascii="方正仿宋简体" w:eastAsia="方正仿宋简体" w:hint="eastAsia"/>
          <w:sz w:val="32"/>
          <w:szCs w:val="32"/>
        </w:rPr>
        <w:t>下</w:t>
      </w:r>
      <w:r w:rsidRPr="00FA4F92">
        <w:rPr>
          <w:rFonts w:ascii="方正仿宋简体" w:eastAsia="方正仿宋简体" w:hint="eastAsia"/>
          <w:sz w:val="32"/>
          <w:szCs w:val="32"/>
        </w:rPr>
        <w:t>表。</w:t>
      </w:r>
    </w:p>
    <w:p w:rsidR="00FA4F92" w:rsidRDefault="00FA4F92" w:rsidP="00FA4F92">
      <w:pPr>
        <w:spacing w:line="560" w:lineRule="exact"/>
        <w:ind w:firstLineChars="200" w:firstLine="640"/>
        <w:jc w:val="center"/>
        <w:rPr>
          <w:rFonts w:ascii="方正仿宋简体" w:eastAsia="方正仿宋简体"/>
          <w:sz w:val="32"/>
          <w:szCs w:val="32"/>
        </w:rPr>
      </w:pPr>
      <w:r w:rsidRPr="00FA4F92">
        <w:rPr>
          <w:rFonts w:ascii="方正仿宋简体" w:eastAsia="方正仿宋简体" w:hint="eastAsia"/>
          <w:sz w:val="32"/>
          <w:szCs w:val="32"/>
        </w:rPr>
        <w:t>安徽省省直机关国内差旅住宿费标准调整表</w:t>
      </w:r>
    </w:p>
    <w:tbl>
      <w:tblPr>
        <w:tblW w:w="11340" w:type="dxa"/>
        <w:jc w:val="center"/>
        <w:tblInd w:w="93" w:type="dxa"/>
        <w:tblLook w:val="04A0" w:firstRow="1" w:lastRow="0" w:firstColumn="1" w:lastColumn="0" w:noHBand="0" w:noVBand="1"/>
      </w:tblPr>
      <w:tblGrid>
        <w:gridCol w:w="1080"/>
        <w:gridCol w:w="1080"/>
        <w:gridCol w:w="1280"/>
        <w:gridCol w:w="1240"/>
        <w:gridCol w:w="1000"/>
        <w:gridCol w:w="1000"/>
        <w:gridCol w:w="1180"/>
        <w:gridCol w:w="1180"/>
        <w:gridCol w:w="1220"/>
        <w:gridCol w:w="1080"/>
      </w:tblGrid>
      <w:tr w:rsidR="00C354E7" w:rsidRPr="002C0A73" w:rsidTr="00C354E7">
        <w:trPr>
          <w:trHeight w:val="495"/>
          <w:jc w:val="center"/>
        </w:trPr>
        <w:tc>
          <w:tcPr>
            <w:tcW w:w="108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nil"/>
              <w:right w:val="nil"/>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8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4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0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0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nil"/>
              <w:right w:val="nil"/>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2300" w:type="dxa"/>
            <w:gridSpan w:val="2"/>
            <w:tcBorders>
              <w:top w:val="nil"/>
              <w:left w:val="nil"/>
              <w:bottom w:val="nil"/>
              <w:right w:val="nil"/>
            </w:tcBorders>
            <w:shd w:val="clear" w:color="auto" w:fill="auto"/>
            <w:vAlign w:val="center"/>
            <w:hideMark/>
          </w:tcPr>
          <w:p w:rsidR="002C0A73" w:rsidRPr="002C0A73" w:rsidRDefault="002C0A73" w:rsidP="002C0A73">
            <w:pPr>
              <w:widowControl/>
              <w:jc w:val="right"/>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单位:元/人.天</w:t>
            </w:r>
          </w:p>
        </w:tc>
      </w:tr>
      <w:tr w:rsidR="002C0A73" w:rsidRPr="002C0A73" w:rsidTr="00C354E7">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省份</w:t>
            </w:r>
          </w:p>
        </w:tc>
        <w:tc>
          <w:tcPr>
            <w:tcW w:w="35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住宿费标准</w:t>
            </w:r>
          </w:p>
        </w:tc>
        <w:tc>
          <w:tcPr>
            <w:tcW w:w="5660" w:type="dxa"/>
            <w:gridSpan w:val="5"/>
            <w:tcBorders>
              <w:top w:val="single" w:sz="4" w:space="0" w:color="auto"/>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淡旺季浮动标准建议</w:t>
            </w:r>
          </w:p>
        </w:tc>
      </w:tr>
      <w:tr w:rsidR="002C0A73" w:rsidRPr="002C0A73" w:rsidTr="00C354E7">
        <w:trPr>
          <w:trHeight w:val="27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35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旺季期间</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旺季上浮价</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上浮比例</w:t>
            </w:r>
          </w:p>
        </w:tc>
      </w:tr>
      <w:tr w:rsidR="00C354E7" w:rsidRPr="002C0A73" w:rsidTr="00C354E7">
        <w:trPr>
          <w:trHeight w:val="312"/>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省级及相当职务人员</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厅级及正高职称人员</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其他人员</w:t>
            </w: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省级及相当职务人员</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厅级及正高职称人员</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其他人员</w:t>
            </w: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r>
      <w:tr w:rsidR="002C0A73" w:rsidRPr="002C0A73" w:rsidTr="00C354E7">
        <w:trPr>
          <w:trHeight w:val="312"/>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r>
      <w:tr w:rsidR="00C354E7"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北京市</w:t>
            </w:r>
          </w:p>
        </w:tc>
        <w:tc>
          <w:tcPr>
            <w:tcW w:w="12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1100</w:t>
            </w:r>
          </w:p>
        </w:tc>
        <w:tc>
          <w:tcPr>
            <w:tcW w:w="124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650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C354E7"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天津市</w:t>
            </w:r>
          </w:p>
        </w:tc>
        <w:tc>
          <w:tcPr>
            <w:tcW w:w="12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C354E7"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河北省</w:t>
            </w:r>
          </w:p>
        </w:tc>
        <w:tc>
          <w:tcPr>
            <w:tcW w:w="12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C354E7"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山西省</w:t>
            </w:r>
          </w:p>
        </w:tc>
        <w:tc>
          <w:tcPr>
            <w:tcW w:w="12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C354E7"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内蒙古</w:t>
            </w:r>
          </w:p>
        </w:tc>
        <w:tc>
          <w:tcPr>
            <w:tcW w:w="12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460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2C0A73" w:rsidRPr="002C0A73" w:rsidTr="00A65EC2">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lastRenderedPageBreak/>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省份</w:t>
            </w:r>
          </w:p>
        </w:tc>
        <w:tc>
          <w:tcPr>
            <w:tcW w:w="35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住宿费标准</w:t>
            </w:r>
          </w:p>
        </w:tc>
        <w:tc>
          <w:tcPr>
            <w:tcW w:w="5660" w:type="dxa"/>
            <w:gridSpan w:val="5"/>
            <w:tcBorders>
              <w:top w:val="single" w:sz="4" w:space="0" w:color="auto"/>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淡旺季浮动标准建议</w:t>
            </w:r>
          </w:p>
        </w:tc>
      </w:tr>
      <w:tr w:rsidR="002C0A73" w:rsidRPr="002C0A73" w:rsidTr="00C354E7">
        <w:trPr>
          <w:trHeight w:val="270"/>
          <w:jc w:val="center"/>
        </w:trPr>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352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旺季期间</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旺季上浮价</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上浮比例</w:t>
            </w:r>
          </w:p>
        </w:tc>
      </w:tr>
      <w:tr w:rsidR="00C354E7" w:rsidRPr="002C0A73" w:rsidTr="00C354E7">
        <w:trPr>
          <w:trHeight w:val="312"/>
          <w:jc w:val="center"/>
        </w:trPr>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省级及相当职务人员</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厅级及正高职称人员</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其他人员</w:t>
            </w: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省级及相当职务人员</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厅级及正高职称人员</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其他人员</w:t>
            </w: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r>
      <w:tr w:rsidR="002C0A73" w:rsidRPr="002C0A73" w:rsidTr="00C354E7">
        <w:trPr>
          <w:trHeight w:val="312"/>
          <w:jc w:val="center"/>
        </w:trPr>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rsidR="002C0A73" w:rsidRPr="002C0A73" w:rsidRDefault="002C0A73" w:rsidP="002C0A73">
            <w:pPr>
              <w:widowControl/>
              <w:jc w:val="left"/>
              <w:rPr>
                <w:rFonts w:ascii="宋体" w:eastAsia="宋体" w:hAnsi="宋体" w:cs="宋体"/>
                <w:color w:val="000000"/>
                <w:kern w:val="0"/>
                <w:sz w:val="20"/>
                <w:szCs w:val="20"/>
              </w:rPr>
            </w:pP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6</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辽宁省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7</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大连市</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490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7-9月</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960</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590</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420</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20%</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吉林省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黑龙江省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7-9月</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960</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540</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420</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20%</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上海市</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1100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600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11</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江苏省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490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12</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浙江省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400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13</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宁波市</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14</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安徽省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460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312"/>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15</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福建省</w:t>
            </w:r>
          </w:p>
        </w:tc>
        <w:tc>
          <w:tcPr>
            <w:tcW w:w="12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B16F88" w:rsidRPr="002C0A73" w:rsidRDefault="00B16F88" w:rsidP="004D5F31">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厦门市</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400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江西省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470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山东省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青岛市</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490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7-9月</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960</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590</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20%</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河南省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21</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湖北省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湖南省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广东省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深圳市</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广　西</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470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26</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海南省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11-2月</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1040</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650</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450</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30%</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27</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重庆市</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370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28</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四川省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470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370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29</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贵州省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470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370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云南省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900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380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31</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西　藏</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6-9月</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1200</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750</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530</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陕西省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460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33</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甘肃省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470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34</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青海省</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6-9月</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1200</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750</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530</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50%</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宁　夏</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470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r w:rsidR="00B16F88" w:rsidRPr="002C0A73" w:rsidTr="00C354E7">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36</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新　疆</w:t>
            </w:r>
          </w:p>
        </w:tc>
        <w:tc>
          <w:tcPr>
            <w:tcW w:w="12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480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350</w:t>
            </w:r>
          </w:p>
        </w:tc>
        <w:tc>
          <w:tcPr>
            <w:tcW w:w="100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16F88" w:rsidRPr="002C0A73" w:rsidRDefault="00B16F88" w:rsidP="002C0A73">
            <w:pPr>
              <w:widowControl/>
              <w:jc w:val="center"/>
              <w:rPr>
                <w:rFonts w:ascii="宋体" w:eastAsia="宋体" w:hAnsi="宋体" w:cs="宋体"/>
                <w:color w:val="000000"/>
                <w:kern w:val="0"/>
                <w:sz w:val="20"/>
                <w:szCs w:val="20"/>
              </w:rPr>
            </w:pPr>
            <w:r w:rsidRPr="002C0A73">
              <w:rPr>
                <w:rFonts w:ascii="宋体" w:eastAsia="宋体" w:hAnsi="宋体" w:cs="宋体" w:hint="eastAsia"/>
                <w:color w:val="000000"/>
                <w:kern w:val="0"/>
                <w:sz w:val="20"/>
                <w:szCs w:val="20"/>
              </w:rPr>
              <w:t xml:space="preserve">　</w:t>
            </w:r>
          </w:p>
        </w:tc>
      </w:tr>
    </w:tbl>
    <w:p w:rsidR="009D2DD4" w:rsidRPr="009D2DD4" w:rsidRDefault="009D2DD4" w:rsidP="009D2DD4">
      <w:pPr>
        <w:spacing w:line="560" w:lineRule="exact"/>
        <w:ind w:firstLineChars="200" w:firstLine="602"/>
        <w:rPr>
          <w:rFonts w:ascii="方正仿宋简体" w:eastAsia="方正仿宋简体"/>
          <w:sz w:val="32"/>
          <w:szCs w:val="32"/>
        </w:rPr>
      </w:pPr>
      <w:r w:rsidRPr="009D2DD4">
        <w:rPr>
          <w:rFonts w:ascii="楷体_GB2312" w:eastAsia="楷体_GB2312" w:hint="eastAsia"/>
          <w:b/>
          <w:sz w:val="30"/>
          <w:szCs w:val="30"/>
        </w:rPr>
        <w:t>第十二条</w:t>
      </w:r>
      <w:r w:rsidRPr="009D2DD4">
        <w:rPr>
          <w:rFonts w:ascii="方正仿宋简体" w:eastAsia="方正仿宋简体" w:hint="eastAsia"/>
          <w:sz w:val="32"/>
          <w:szCs w:val="32"/>
        </w:rPr>
        <w:t xml:space="preserve"> 因公出差人员应当在职务级别对应的出差目的地住宿费标准限额内，选择安全、经济、便捷的宾馆住宿，超支部</w:t>
      </w:r>
      <w:r w:rsidRPr="009D2DD4">
        <w:rPr>
          <w:rFonts w:ascii="方正仿宋简体" w:eastAsia="方正仿宋简体" w:hint="eastAsia"/>
          <w:sz w:val="32"/>
          <w:szCs w:val="32"/>
        </w:rPr>
        <w:lastRenderedPageBreak/>
        <w:t>分个人自理。</w:t>
      </w:r>
    </w:p>
    <w:p w:rsidR="009D2DD4" w:rsidRDefault="009D2DD4" w:rsidP="009D2DD4">
      <w:pPr>
        <w:spacing w:line="560" w:lineRule="exact"/>
        <w:ind w:firstLineChars="200" w:firstLine="643"/>
        <w:jc w:val="center"/>
        <w:rPr>
          <w:rFonts w:ascii="黑体" w:eastAsia="黑体"/>
          <w:b/>
          <w:sz w:val="32"/>
          <w:szCs w:val="32"/>
        </w:rPr>
      </w:pPr>
    </w:p>
    <w:p w:rsidR="009D2DD4" w:rsidRPr="009D2DD4" w:rsidRDefault="009D2DD4" w:rsidP="009D2DD4">
      <w:pPr>
        <w:spacing w:line="560" w:lineRule="exact"/>
        <w:ind w:firstLineChars="200" w:firstLine="643"/>
        <w:jc w:val="center"/>
        <w:rPr>
          <w:rFonts w:ascii="黑体" w:eastAsia="黑体"/>
          <w:b/>
          <w:sz w:val="32"/>
          <w:szCs w:val="32"/>
        </w:rPr>
      </w:pPr>
      <w:r w:rsidRPr="009D2DD4">
        <w:rPr>
          <w:rFonts w:ascii="黑体" w:eastAsia="黑体" w:hint="eastAsia"/>
          <w:b/>
          <w:sz w:val="32"/>
          <w:szCs w:val="32"/>
        </w:rPr>
        <w:t>第四章  伙食补助费</w:t>
      </w:r>
    </w:p>
    <w:p w:rsidR="009D2DD4" w:rsidRPr="009D2DD4" w:rsidRDefault="009D2DD4" w:rsidP="009D2DD4">
      <w:pPr>
        <w:spacing w:line="560" w:lineRule="exact"/>
        <w:ind w:firstLineChars="200" w:firstLine="602"/>
        <w:rPr>
          <w:rFonts w:ascii="方正仿宋简体" w:eastAsia="方正仿宋简体"/>
          <w:sz w:val="32"/>
          <w:szCs w:val="32"/>
        </w:rPr>
      </w:pPr>
      <w:r w:rsidRPr="009D2DD4">
        <w:rPr>
          <w:rFonts w:ascii="楷体_GB2312" w:eastAsia="楷体_GB2312" w:hint="eastAsia"/>
          <w:b/>
          <w:sz w:val="30"/>
          <w:szCs w:val="30"/>
        </w:rPr>
        <w:t>第十三条</w:t>
      </w:r>
      <w:r w:rsidRPr="009D2DD4">
        <w:rPr>
          <w:rFonts w:ascii="方正仿宋简体" w:eastAsia="方正仿宋简体" w:hint="eastAsia"/>
          <w:sz w:val="32"/>
          <w:szCs w:val="32"/>
        </w:rPr>
        <w:t xml:space="preserve"> 伙食补助费是指工作人员因公临时出差给予的伙食补助费，伙食补助费执行财政部制定分地区补助标准。</w:t>
      </w:r>
    </w:p>
    <w:p w:rsidR="009D2DD4" w:rsidRPr="009D2DD4" w:rsidRDefault="009D2DD4" w:rsidP="009D2DD4">
      <w:pPr>
        <w:spacing w:line="560" w:lineRule="exact"/>
        <w:ind w:firstLineChars="200" w:firstLine="602"/>
        <w:rPr>
          <w:rFonts w:ascii="方正仿宋简体" w:eastAsia="方正仿宋简体"/>
          <w:sz w:val="32"/>
          <w:szCs w:val="32"/>
        </w:rPr>
      </w:pPr>
      <w:r w:rsidRPr="009D2DD4">
        <w:rPr>
          <w:rFonts w:ascii="楷体_GB2312" w:eastAsia="楷体_GB2312" w:hint="eastAsia"/>
          <w:b/>
          <w:sz w:val="30"/>
          <w:szCs w:val="30"/>
        </w:rPr>
        <w:t>第十四条</w:t>
      </w:r>
      <w:r w:rsidRPr="009D2DD4">
        <w:rPr>
          <w:rFonts w:ascii="方正仿宋简体" w:eastAsia="方正仿宋简体" w:hint="eastAsia"/>
          <w:sz w:val="32"/>
          <w:szCs w:val="32"/>
        </w:rPr>
        <w:t xml:space="preserve"> 伙食补助费按出差自然（日历）天数计算，按出差目的地标准包干使用。在途期间伙食费按当天到达的最后目的地的标准报销。</w:t>
      </w:r>
    </w:p>
    <w:p w:rsidR="009D2DD4" w:rsidRPr="009D2DD4" w:rsidRDefault="009D2DD4" w:rsidP="009D2DD4">
      <w:pPr>
        <w:spacing w:line="560" w:lineRule="exact"/>
        <w:ind w:firstLineChars="200" w:firstLine="602"/>
        <w:rPr>
          <w:rFonts w:ascii="方正仿宋简体" w:eastAsia="方正仿宋简体"/>
          <w:sz w:val="32"/>
          <w:szCs w:val="32"/>
        </w:rPr>
      </w:pPr>
      <w:r w:rsidRPr="009D2DD4">
        <w:rPr>
          <w:rFonts w:ascii="楷体_GB2312" w:eastAsia="楷体_GB2312" w:hint="eastAsia"/>
          <w:b/>
          <w:sz w:val="30"/>
          <w:szCs w:val="30"/>
        </w:rPr>
        <w:t>第十五条</w:t>
      </w:r>
      <w:r w:rsidRPr="009D2DD4">
        <w:rPr>
          <w:rFonts w:ascii="方正仿宋简体" w:eastAsia="方正仿宋简体" w:hint="eastAsia"/>
          <w:sz w:val="32"/>
          <w:szCs w:val="32"/>
        </w:rPr>
        <w:t xml:space="preserve"> 出差人员应当自行用餐。凡由接待单位统一安排就餐的，不享受伙食补助费。</w:t>
      </w:r>
    </w:p>
    <w:p w:rsidR="00FA4F92" w:rsidRDefault="009D2DD4" w:rsidP="009D2DD4">
      <w:pPr>
        <w:spacing w:line="560" w:lineRule="exact"/>
        <w:ind w:firstLineChars="200" w:firstLine="602"/>
        <w:rPr>
          <w:rFonts w:ascii="方正仿宋简体" w:eastAsia="方正仿宋简体" w:hAnsi="仿宋" w:cs="宋体"/>
          <w:kern w:val="0"/>
          <w:sz w:val="32"/>
          <w:szCs w:val="32"/>
        </w:rPr>
      </w:pPr>
      <w:r w:rsidRPr="009D2DD4">
        <w:rPr>
          <w:rFonts w:ascii="楷体_GB2312" w:eastAsia="楷体_GB2312" w:hint="eastAsia"/>
          <w:b/>
          <w:sz w:val="30"/>
          <w:szCs w:val="30"/>
        </w:rPr>
        <w:t>第十六条</w:t>
      </w:r>
      <w:r w:rsidRPr="009D2DD4">
        <w:rPr>
          <w:rFonts w:ascii="方正仿宋简体" w:eastAsia="方正仿宋简体" w:hint="eastAsia"/>
          <w:sz w:val="32"/>
          <w:szCs w:val="32"/>
        </w:rPr>
        <w:t xml:space="preserve"> 已领取出差伙食补助费的报销人，差旅期间餐费及食品发票原则上不得报销。若确需报销发生的餐费及食品费用，不再享受伙食补助，且需单独填写报销封面，报销办法参见校办《合肥师范学院公务接待管理暂行办法》，同差旅费单据一并报</w:t>
      </w:r>
      <w:r w:rsidR="00183E32" w:rsidRPr="00C86921">
        <w:rPr>
          <w:rFonts w:ascii="方正仿宋简体" w:eastAsia="方正仿宋简体" w:hAnsi="仿宋" w:cs="宋体" w:hint="eastAsia"/>
          <w:kern w:val="0"/>
          <w:sz w:val="32"/>
          <w:szCs w:val="32"/>
        </w:rPr>
        <w:t>销。</w:t>
      </w:r>
    </w:p>
    <w:p w:rsidR="00183E32" w:rsidRPr="00D05669" w:rsidRDefault="00183E32" w:rsidP="00183E32">
      <w:pPr>
        <w:widowControl/>
        <w:spacing w:line="560" w:lineRule="exact"/>
        <w:jc w:val="left"/>
        <w:rPr>
          <w:rFonts w:ascii="宋体" w:hAnsi="宋体" w:cs="宋体"/>
          <w:kern w:val="0"/>
          <w:sz w:val="24"/>
        </w:rPr>
      </w:pPr>
    </w:p>
    <w:p w:rsidR="00183E32" w:rsidRPr="00C65E61" w:rsidRDefault="00183E32" w:rsidP="00183E32">
      <w:pPr>
        <w:widowControl/>
        <w:snapToGrid w:val="0"/>
        <w:spacing w:line="560" w:lineRule="exact"/>
        <w:jc w:val="center"/>
        <w:rPr>
          <w:rFonts w:ascii="黑体" w:eastAsia="黑体" w:hAnsi="宋体" w:cs="宋体"/>
          <w:kern w:val="0"/>
          <w:sz w:val="32"/>
          <w:szCs w:val="32"/>
        </w:rPr>
      </w:pPr>
      <w:r w:rsidRPr="00C65E61">
        <w:rPr>
          <w:rFonts w:ascii="黑体" w:eastAsia="黑体" w:hAnsi="宋体" w:cs="宋体" w:hint="eastAsia"/>
          <w:b/>
          <w:color w:val="000000"/>
          <w:kern w:val="0"/>
          <w:sz w:val="32"/>
          <w:szCs w:val="32"/>
        </w:rPr>
        <w:t>第五章  市内交通费（交通补助）</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第十七条</w:t>
      </w:r>
      <w:r w:rsidRPr="00D6494A">
        <w:rPr>
          <w:rFonts w:ascii="方正仿宋简体" w:eastAsia="方正仿宋简体" w:hint="eastAsia"/>
          <w:sz w:val="32"/>
          <w:szCs w:val="32"/>
        </w:rPr>
        <w:t xml:space="preserve"> 市内交通费是指因公出差人员临时出差期间发生的市内交通费用。</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 xml:space="preserve">第十八条 </w:t>
      </w:r>
      <w:r w:rsidRPr="00D6494A">
        <w:rPr>
          <w:rFonts w:ascii="方正仿宋简体" w:eastAsia="方正仿宋简体" w:hint="eastAsia"/>
          <w:sz w:val="32"/>
          <w:szCs w:val="32"/>
        </w:rPr>
        <w:t>市内交通费按出差自然（日历）天数计算，每人每天80元包干使用。</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第十九条</w:t>
      </w:r>
      <w:r w:rsidRPr="00D6494A">
        <w:rPr>
          <w:rFonts w:ascii="方正仿宋简体" w:eastAsia="方正仿宋简体" w:hint="eastAsia"/>
          <w:sz w:val="32"/>
          <w:szCs w:val="32"/>
        </w:rPr>
        <w:t xml:space="preserve"> 因公出差人员出差由学校派车及经校领导批准，</w:t>
      </w:r>
      <w:r w:rsidRPr="00D6494A">
        <w:rPr>
          <w:rFonts w:ascii="方正仿宋简体" w:eastAsia="方正仿宋简体" w:hint="eastAsia"/>
          <w:sz w:val="32"/>
          <w:szCs w:val="32"/>
        </w:rPr>
        <w:lastRenderedPageBreak/>
        <w:t>因</w:t>
      </w:r>
      <w:proofErr w:type="gramStart"/>
      <w:r w:rsidRPr="00D6494A">
        <w:rPr>
          <w:rFonts w:ascii="方正仿宋简体" w:eastAsia="方正仿宋简体" w:hint="eastAsia"/>
          <w:sz w:val="32"/>
          <w:szCs w:val="32"/>
        </w:rPr>
        <w:t>公出差自带</w:t>
      </w:r>
      <w:proofErr w:type="gramEnd"/>
      <w:r w:rsidRPr="00D6494A">
        <w:rPr>
          <w:rFonts w:ascii="方正仿宋简体" w:eastAsia="方正仿宋简体" w:hint="eastAsia"/>
          <w:sz w:val="32"/>
          <w:szCs w:val="32"/>
        </w:rPr>
        <w:t>车辆的，</w:t>
      </w:r>
      <w:proofErr w:type="gramStart"/>
      <w:r w:rsidRPr="00D6494A">
        <w:rPr>
          <w:rFonts w:ascii="方正仿宋简体" w:eastAsia="方正仿宋简体" w:hint="eastAsia"/>
          <w:sz w:val="32"/>
          <w:szCs w:val="32"/>
        </w:rPr>
        <w:t>不</w:t>
      </w:r>
      <w:proofErr w:type="gramEnd"/>
      <w:r w:rsidRPr="00D6494A">
        <w:rPr>
          <w:rFonts w:ascii="方正仿宋简体" w:eastAsia="方正仿宋简体" w:hint="eastAsia"/>
          <w:sz w:val="32"/>
          <w:szCs w:val="32"/>
        </w:rPr>
        <w:t>另行补助市内交通费。</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第二十条</w:t>
      </w:r>
      <w:r w:rsidRPr="00D6494A">
        <w:rPr>
          <w:rFonts w:ascii="方正仿宋简体" w:eastAsia="方正仿宋简体" w:hint="eastAsia"/>
          <w:sz w:val="32"/>
          <w:szCs w:val="32"/>
        </w:rPr>
        <w:t xml:space="preserve"> 出差期间的市内交通票随出差差旅费票据一并报销，不得单独另报。因公出差事项报销市内交通费票据后就不再享受每天80元的交通补助。</w:t>
      </w:r>
    </w:p>
    <w:p w:rsidR="00D6494A" w:rsidRPr="00D6494A" w:rsidRDefault="00D6494A" w:rsidP="00D6494A">
      <w:pPr>
        <w:spacing w:line="560" w:lineRule="exact"/>
        <w:ind w:firstLineChars="200" w:firstLine="640"/>
        <w:rPr>
          <w:rFonts w:ascii="方正仿宋简体" w:eastAsia="方正仿宋简体"/>
          <w:sz w:val="32"/>
          <w:szCs w:val="32"/>
        </w:rPr>
      </w:pPr>
    </w:p>
    <w:p w:rsidR="00D6494A" w:rsidRPr="00D6494A" w:rsidRDefault="00D6494A" w:rsidP="00D6494A">
      <w:pPr>
        <w:spacing w:line="560" w:lineRule="exact"/>
        <w:ind w:firstLineChars="200" w:firstLine="643"/>
        <w:jc w:val="center"/>
        <w:rPr>
          <w:rFonts w:ascii="黑体" w:eastAsia="黑体"/>
          <w:sz w:val="32"/>
          <w:szCs w:val="32"/>
        </w:rPr>
      </w:pPr>
      <w:r w:rsidRPr="00D6494A">
        <w:rPr>
          <w:rFonts w:ascii="黑体" w:eastAsia="黑体" w:hint="eastAsia"/>
          <w:b/>
          <w:sz w:val="32"/>
          <w:szCs w:val="32"/>
        </w:rPr>
        <w:t>第六章</w:t>
      </w:r>
      <w:r w:rsidRPr="00D6494A">
        <w:rPr>
          <w:rFonts w:ascii="黑体" w:eastAsia="黑体" w:hint="eastAsia"/>
          <w:sz w:val="32"/>
          <w:szCs w:val="32"/>
        </w:rPr>
        <w:t xml:space="preserve">  参加会议、培训等的差旅费</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 xml:space="preserve">第二十一条 </w:t>
      </w:r>
      <w:r w:rsidRPr="00D6494A">
        <w:rPr>
          <w:rFonts w:ascii="方正仿宋简体" w:eastAsia="方正仿宋简体" w:hint="eastAsia"/>
          <w:sz w:val="32"/>
          <w:szCs w:val="32"/>
        </w:rPr>
        <w:t>工作人员外出参加会议、培训（不含参加党校、访学等脱产培训学习），办理报销手续时除提供《合肥师范学院公务出差审批单》外，还需附会议或培训通知。往返会议、培训地点的城市间交通费按本办法有关规定报销。在会议、培训期间不予以报销伙食补助费和市内交通费。赴外地参会（训）的，可报销在途伙食补助费和市内交通费；市内参会（训）的，在途市内交通费，凭票据实报销。</w:t>
      </w:r>
    </w:p>
    <w:p w:rsid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第二十二条</w:t>
      </w:r>
      <w:r w:rsidRPr="00D6494A">
        <w:rPr>
          <w:rFonts w:ascii="方正仿宋简体" w:eastAsia="方正仿宋简体" w:hint="eastAsia"/>
          <w:sz w:val="32"/>
          <w:szCs w:val="32"/>
        </w:rPr>
        <w:t xml:space="preserve"> 带学生参加比赛及老师参加专业性比赛，参赛单位安排伙食的，不享受伙食补助，没安排伙食的，享受伙食补助，交通费凭票据实报销。</w:t>
      </w:r>
    </w:p>
    <w:p w:rsidR="004D0B6D" w:rsidRPr="004D0B6D" w:rsidRDefault="004D0B6D" w:rsidP="004D0B6D">
      <w:pPr>
        <w:spacing w:line="560" w:lineRule="exact"/>
        <w:ind w:firstLineChars="200" w:firstLine="602"/>
        <w:rPr>
          <w:rFonts w:ascii="方正仿宋简体" w:eastAsia="方正仿宋简体"/>
          <w:sz w:val="32"/>
          <w:szCs w:val="32"/>
        </w:rPr>
      </w:pPr>
      <w:r w:rsidRPr="006A174B">
        <w:rPr>
          <w:rFonts w:ascii="楷体_GB2312" w:eastAsia="楷体_GB2312" w:hint="eastAsia"/>
          <w:b/>
          <w:sz w:val="30"/>
          <w:szCs w:val="30"/>
        </w:rPr>
        <w:t xml:space="preserve">第二十三条 </w:t>
      </w:r>
      <w:r w:rsidRPr="006A174B">
        <w:rPr>
          <w:rFonts w:ascii="方正仿宋简体" w:eastAsia="方正仿宋简体" w:hint="eastAsia"/>
          <w:sz w:val="32"/>
          <w:szCs w:val="32"/>
        </w:rPr>
        <w:t>带学生实</w:t>
      </w:r>
      <w:r w:rsidRPr="004D0B6D">
        <w:rPr>
          <w:rFonts w:ascii="方正仿宋简体" w:eastAsia="方正仿宋简体" w:hint="eastAsia"/>
          <w:sz w:val="32"/>
          <w:szCs w:val="32"/>
        </w:rPr>
        <w:t>习，伙食补助为省内50元/天，省外80元/天，市内交通费凭票据实报销。</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w:t>
      </w:r>
      <w:r w:rsidR="006A174B">
        <w:rPr>
          <w:rFonts w:ascii="楷体_GB2312" w:eastAsia="楷体_GB2312" w:hint="eastAsia"/>
          <w:b/>
          <w:sz w:val="30"/>
          <w:szCs w:val="30"/>
        </w:rPr>
        <w:t>四</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科研教研等项目报销差旅费，城市间交通费、伙食补助费、市内交通费参照公务出差差旅费有关规定办理。住宿费在本办法规定的限额标准内凭据报销。</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w:t>
      </w:r>
      <w:r w:rsidR="006A174B">
        <w:rPr>
          <w:rFonts w:ascii="楷体_GB2312" w:eastAsia="楷体_GB2312" w:hint="eastAsia"/>
          <w:b/>
          <w:sz w:val="30"/>
          <w:szCs w:val="30"/>
        </w:rPr>
        <w:t>五</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教职工探亲差旅费报销，按学校人事部门相关规</w:t>
      </w:r>
      <w:r w:rsidRPr="00D6494A">
        <w:rPr>
          <w:rFonts w:ascii="方正仿宋简体" w:eastAsia="方正仿宋简体" w:hint="eastAsia"/>
          <w:sz w:val="32"/>
          <w:szCs w:val="32"/>
        </w:rPr>
        <w:lastRenderedPageBreak/>
        <w:t>定执行。</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w:t>
      </w:r>
      <w:r w:rsidR="006A174B">
        <w:rPr>
          <w:rFonts w:ascii="楷体_GB2312" w:eastAsia="楷体_GB2312" w:hint="eastAsia"/>
          <w:b/>
          <w:sz w:val="30"/>
          <w:szCs w:val="30"/>
        </w:rPr>
        <w:t>六</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学历教育、访学等按学校相关规定执行，不享受伙食及交通补助。</w:t>
      </w:r>
    </w:p>
    <w:p w:rsidR="00D6494A" w:rsidRPr="00D6494A" w:rsidRDefault="00D6494A" w:rsidP="00D6494A">
      <w:pPr>
        <w:spacing w:line="560" w:lineRule="exact"/>
        <w:ind w:firstLineChars="200" w:firstLine="640"/>
        <w:rPr>
          <w:rFonts w:ascii="方正仿宋简体" w:eastAsia="方正仿宋简体"/>
          <w:sz w:val="32"/>
          <w:szCs w:val="32"/>
        </w:rPr>
      </w:pPr>
    </w:p>
    <w:p w:rsidR="00D6494A" w:rsidRPr="00D6494A" w:rsidRDefault="00D6494A" w:rsidP="00D6494A">
      <w:pPr>
        <w:spacing w:line="560" w:lineRule="exact"/>
        <w:ind w:firstLineChars="200" w:firstLine="643"/>
        <w:jc w:val="center"/>
        <w:rPr>
          <w:rFonts w:ascii="黑体" w:eastAsia="黑体"/>
          <w:b/>
          <w:sz w:val="32"/>
          <w:szCs w:val="32"/>
        </w:rPr>
      </w:pPr>
      <w:r w:rsidRPr="00D6494A">
        <w:rPr>
          <w:rFonts w:ascii="黑体" w:eastAsia="黑体" w:hint="eastAsia"/>
          <w:b/>
          <w:sz w:val="32"/>
          <w:szCs w:val="32"/>
        </w:rPr>
        <w:t>第七章  报销程序</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w:t>
      </w:r>
      <w:r w:rsidR="006A174B">
        <w:rPr>
          <w:rFonts w:ascii="楷体_GB2312" w:eastAsia="楷体_GB2312" w:hint="eastAsia"/>
          <w:b/>
          <w:sz w:val="30"/>
          <w:szCs w:val="30"/>
        </w:rPr>
        <w:t>七</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建立出差审批制度。出差人员应当严格按规定及审批手续报销差旅费，费用由预算规定的经济支出科目中列支。出差人员执行出差任务前，应填写《合肥师范学院出差审批单》（可在财务处网站下载），经审批同意后方可出差，报销时应提供《合肥师范学院出差审批单》，与相关票据一并报销。 </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w:t>
      </w:r>
      <w:r w:rsidR="006A174B">
        <w:rPr>
          <w:rFonts w:ascii="楷体_GB2312" w:eastAsia="楷体_GB2312" w:hint="eastAsia"/>
          <w:b/>
          <w:sz w:val="30"/>
          <w:szCs w:val="30"/>
        </w:rPr>
        <w:t>八</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实行公务卡结算管理。凡机票、火车票、住宿费必须使用公务卡结算。包干使用的伙食补助费、市内交通费，打卡发放。</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第二十</w:t>
      </w:r>
      <w:r w:rsidR="006A174B">
        <w:rPr>
          <w:rFonts w:ascii="楷体_GB2312" w:eastAsia="楷体_GB2312" w:hint="eastAsia"/>
          <w:b/>
          <w:sz w:val="30"/>
          <w:szCs w:val="30"/>
        </w:rPr>
        <w:t>九</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出差人员差旅活动结束后一次性办理报销手续。不同处室（单位）人员共同出差的，应由牵头处室统一办理报销手续，如为学校派车，也包括随行驾驶员的费用。</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w:t>
      </w:r>
      <w:r w:rsidR="006A174B">
        <w:rPr>
          <w:rFonts w:ascii="楷体_GB2312" w:eastAsia="楷体_GB2312" w:hint="eastAsia"/>
          <w:b/>
          <w:sz w:val="30"/>
          <w:szCs w:val="30"/>
        </w:rPr>
        <w:t>三十</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财务处严格按规定审核差旅费开支，对未经批准，以及超范围、超标准、超预算开支的费用不予报销。</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实际发生住宿而无住宿费发票的，或只有住宿费没有城市间交通费发票的，原则上不得报销住宿以及城市间交通费、伙食补助费和市内交通费。若确实是真实因公事</w:t>
      </w:r>
      <w:proofErr w:type="gramStart"/>
      <w:r w:rsidRPr="00D6494A">
        <w:rPr>
          <w:rFonts w:ascii="方正仿宋简体" w:eastAsia="方正仿宋简体" w:hint="eastAsia"/>
          <w:sz w:val="32"/>
          <w:szCs w:val="32"/>
        </w:rPr>
        <w:t>项发生</w:t>
      </w:r>
      <w:proofErr w:type="gramEnd"/>
      <w:r w:rsidRPr="00D6494A">
        <w:rPr>
          <w:rFonts w:ascii="方正仿宋简体" w:eastAsia="方正仿宋简体" w:hint="eastAsia"/>
          <w:sz w:val="32"/>
          <w:szCs w:val="32"/>
        </w:rPr>
        <w:t>的费用，需提供详细情况说明，且由经费主管部门领导签批后一并报销。</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lastRenderedPageBreak/>
        <w:t>第三十</w:t>
      </w:r>
      <w:r w:rsidR="006A174B">
        <w:rPr>
          <w:rFonts w:ascii="楷体_GB2312" w:eastAsia="楷体_GB2312" w:hint="eastAsia"/>
          <w:b/>
          <w:sz w:val="30"/>
          <w:szCs w:val="30"/>
        </w:rPr>
        <w:t>一</w:t>
      </w:r>
      <w:r w:rsidRPr="00D6494A">
        <w:rPr>
          <w:rFonts w:ascii="方正仿宋简体" w:eastAsia="方正仿宋简体" w:hint="eastAsia"/>
          <w:sz w:val="32"/>
          <w:szCs w:val="32"/>
        </w:rPr>
        <w:t xml:space="preserve"> 当天往返的，除按本办法规定的标准报销城市间交通费、伙食补助费和市内交通费外，赴机场、火车站等发生的大巴、地铁费用，可凭据报销。</w:t>
      </w:r>
    </w:p>
    <w:p w:rsidR="00D6494A" w:rsidRPr="00D6494A" w:rsidRDefault="00D6494A" w:rsidP="00D6494A">
      <w:pPr>
        <w:spacing w:line="560" w:lineRule="exact"/>
        <w:ind w:firstLineChars="200" w:firstLine="640"/>
        <w:rPr>
          <w:rFonts w:ascii="方正仿宋简体" w:eastAsia="方正仿宋简体"/>
          <w:sz w:val="32"/>
          <w:szCs w:val="32"/>
        </w:rPr>
      </w:pPr>
    </w:p>
    <w:p w:rsidR="00D6494A" w:rsidRPr="00D6494A" w:rsidRDefault="00D6494A" w:rsidP="00D6494A">
      <w:pPr>
        <w:spacing w:line="560" w:lineRule="exact"/>
        <w:ind w:firstLineChars="200" w:firstLine="643"/>
        <w:jc w:val="center"/>
        <w:rPr>
          <w:rFonts w:ascii="黑体" w:eastAsia="黑体"/>
          <w:b/>
          <w:sz w:val="32"/>
          <w:szCs w:val="32"/>
        </w:rPr>
      </w:pPr>
      <w:r w:rsidRPr="00D6494A">
        <w:rPr>
          <w:rFonts w:ascii="黑体" w:eastAsia="黑体" w:hint="eastAsia"/>
          <w:b/>
          <w:sz w:val="32"/>
          <w:szCs w:val="32"/>
        </w:rPr>
        <w:t>第八章  监督问责</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第三十</w:t>
      </w:r>
      <w:r w:rsidR="006A174B">
        <w:rPr>
          <w:rFonts w:ascii="楷体_GB2312" w:eastAsia="楷体_GB2312" w:hint="eastAsia"/>
          <w:b/>
          <w:sz w:val="30"/>
          <w:szCs w:val="30"/>
        </w:rPr>
        <w:t>二</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各院（部）、各部门应当加强对本部门工作人员差旅活动和经费报销的内控管理，对本部门</w:t>
      </w:r>
      <w:proofErr w:type="gramStart"/>
      <w:r w:rsidRPr="00D6494A">
        <w:rPr>
          <w:rFonts w:ascii="方正仿宋简体" w:eastAsia="方正仿宋简体" w:hint="eastAsia"/>
          <w:sz w:val="32"/>
          <w:szCs w:val="32"/>
        </w:rPr>
        <w:t>差旅审批</w:t>
      </w:r>
      <w:proofErr w:type="gramEnd"/>
      <w:r w:rsidRPr="00D6494A">
        <w:rPr>
          <w:rFonts w:ascii="方正仿宋简体" w:eastAsia="方正仿宋简体" w:hint="eastAsia"/>
          <w:sz w:val="32"/>
          <w:szCs w:val="32"/>
        </w:rPr>
        <w:t>制度、差旅费预算及规模控制负责，分管校领导、财务人员等对差旅费报销进行审核把关。对未经批准擅自出差、不按规定开支和报销差旅费的人员进行严肃处理。</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第三十</w:t>
      </w:r>
      <w:r w:rsidR="006A174B">
        <w:rPr>
          <w:rFonts w:ascii="楷体_GB2312" w:eastAsia="楷体_GB2312" w:hint="eastAsia"/>
          <w:b/>
          <w:sz w:val="30"/>
          <w:szCs w:val="30"/>
        </w:rPr>
        <w:t>三</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违反本规定，有下列行为之一的，依法依规追究相关部门和人员的责任：</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（一）单位无出差审批制度或出差审批控制不严的；</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（二）虚报冒领差旅费的；</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（三）擅自扩大差旅费开支范围和提高开支标准的；</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（四）不按规定报销差旅费的；</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（五）转嫁差旅费的；</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（六）其他违反本办法行为的。</w:t>
      </w:r>
    </w:p>
    <w:p w:rsidR="00D6494A" w:rsidRPr="00D6494A" w:rsidRDefault="00D6494A" w:rsidP="00D6494A">
      <w:pPr>
        <w:spacing w:line="560" w:lineRule="exact"/>
        <w:ind w:firstLineChars="200" w:firstLine="640"/>
        <w:rPr>
          <w:rFonts w:ascii="方正仿宋简体" w:eastAsia="方正仿宋简体"/>
          <w:sz w:val="32"/>
          <w:szCs w:val="32"/>
        </w:rPr>
      </w:pPr>
      <w:r w:rsidRPr="00D6494A">
        <w:rPr>
          <w:rFonts w:ascii="方正仿宋简体" w:eastAsia="方正仿宋简体" w:hint="eastAsia"/>
          <w:sz w:val="32"/>
          <w:szCs w:val="32"/>
        </w:rPr>
        <w:t>有前款所</w:t>
      </w:r>
      <w:proofErr w:type="gramStart"/>
      <w:r w:rsidRPr="00D6494A">
        <w:rPr>
          <w:rFonts w:ascii="方正仿宋简体" w:eastAsia="方正仿宋简体" w:hint="eastAsia"/>
          <w:sz w:val="32"/>
          <w:szCs w:val="32"/>
        </w:rPr>
        <w:t>列行</w:t>
      </w:r>
      <w:proofErr w:type="gramEnd"/>
      <w:r w:rsidRPr="00D6494A">
        <w:rPr>
          <w:rFonts w:ascii="方正仿宋简体" w:eastAsia="方正仿宋简体" w:hint="eastAsia"/>
          <w:sz w:val="32"/>
          <w:szCs w:val="32"/>
        </w:rPr>
        <w:t>为之一的，由有关部门责令改正，违规资金应予追回，并视情况予以通报。对直接责任人和相关责任人，报请学校按规定给予行政处分。涉嫌违法的，移交司法机关处理。</w:t>
      </w:r>
    </w:p>
    <w:p w:rsidR="00D6494A" w:rsidRPr="00D6494A" w:rsidRDefault="00D6494A" w:rsidP="00D6494A">
      <w:pPr>
        <w:spacing w:line="560" w:lineRule="exact"/>
        <w:ind w:firstLineChars="200" w:firstLine="643"/>
        <w:jc w:val="center"/>
        <w:rPr>
          <w:rFonts w:ascii="黑体" w:eastAsia="黑体"/>
          <w:b/>
          <w:sz w:val="32"/>
          <w:szCs w:val="32"/>
        </w:rPr>
      </w:pPr>
      <w:r w:rsidRPr="00D6494A">
        <w:rPr>
          <w:rFonts w:ascii="黑体" w:eastAsia="黑体" w:hint="eastAsia"/>
          <w:b/>
          <w:sz w:val="32"/>
          <w:szCs w:val="32"/>
        </w:rPr>
        <w:t>第九章  附则</w:t>
      </w:r>
    </w:p>
    <w:p w:rsidR="00D6494A" w:rsidRP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lastRenderedPageBreak/>
        <w:t>第三十</w:t>
      </w:r>
      <w:r w:rsidR="006A174B">
        <w:rPr>
          <w:rFonts w:ascii="楷体_GB2312" w:eastAsia="楷体_GB2312" w:hint="eastAsia"/>
          <w:b/>
          <w:sz w:val="30"/>
          <w:szCs w:val="30"/>
        </w:rPr>
        <w:t>四</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自</w:t>
      </w:r>
      <w:r w:rsidR="00E5051F">
        <w:rPr>
          <w:rFonts w:ascii="方正仿宋简体" w:eastAsia="方正仿宋简体" w:hint="eastAsia"/>
          <w:sz w:val="32"/>
          <w:szCs w:val="32"/>
        </w:rPr>
        <w:t>文件下发之日</w:t>
      </w:r>
      <w:bookmarkStart w:id="0" w:name="_GoBack"/>
      <w:bookmarkEnd w:id="0"/>
      <w:r w:rsidRPr="00D6494A">
        <w:rPr>
          <w:rFonts w:ascii="方正仿宋简体" w:eastAsia="方正仿宋简体" w:hint="eastAsia"/>
          <w:sz w:val="32"/>
          <w:szCs w:val="32"/>
        </w:rPr>
        <w:t>起执行，原合肥师范学院工作人员差旅费开支暂行规定同时废止。</w:t>
      </w:r>
    </w:p>
    <w:p w:rsidR="00D6494A" w:rsidRDefault="00D6494A" w:rsidP="00D6494A">
      <w:pPr>
        <w:spacing w:line="560" w:lineRule="exact"/>
        <w:ind w:firstLineChars="200" w:firstLine="602"/>
        <w:rPr>
          <w:rFonts w:ascii="方正仿宋简体" w:eastAsia="方正仿宋简体"/>
          <w:sz w:val="32"/>
          <w:szCs w:val="32"/>
        </w:rPr>
      </w:pPr>
      <w:r w:rsidRPr="00D6494A">
        <w:rPr>
          <w:rFonts w:ascii="楷体_GB2312" w:eastAsia="楷体_GB2312" w:hint="eastAsia"/>
          <w:b/>
          <w:sz w:val="30"/>
          <w:szCs w:val="30"/>
        </w:rPr>
        <w:t>第三十</w:t>
      </w:r>
      <w:r w:rsidR="006A174B">
        <w:rPr>
          <w:rFonts w:ascii="楷体_GB2312" w:eastAsia="楷体_GB2312" w:hint="eastAsia"/>
          <w:b/>
          <w:sz w:val="30"/>
          <w:szCs w:val="30"/>
        </w:rPr>
        <w:t>五</w:t>
      </w:r>
      <w:r w:rsidRPr="00D6494A">
        <w:rPr>
          <w:rFonts w:ascii="楷体_GB2312" w:eastAsia="楷体_GB2312" w:hint="eastAsia"/>
          <w:b/>
          <w:sz w:val="30"/>
          <w:szCs w:val="30"/>
        </w:rPr>
        <w:t>条</w:t>
      </w:r>
      <w:r w:rsidRPr="00D6494A">
        <w:rPr>
          <w:rFonts w:ascii="方正仿宋简体" w:eastAsia="方正仿宋简体" w:hint="eastAsia"/>
          <w:sz w:val="32"/>
          <w:szCs w:val="32"/>
        </w:rPr>
        <w:t xml:space="preserve"> 本办法由财务处负责解释</w:t>
      </w:r>
    </w:p>
    <w:p w:rsidR="00FF7AE7" w:rsidRDefault="00FF7AE7" w:rsidP="00FF7AE7">
      <w:pPr>
        <w:spacing w:line="560" w:lineRule="exact"/>
        <w:ind w:firstLineChars="200" w:firstLine="640"/>
        <w:rPr>
          <w:rFonts w:ascii="方正仿宋简体" w:eastAsia="方正仿宋简体"/>
          <w:sz w:val="32"/>
          <w:szCs w:val="32"/>
        </w:rPr>
      </w:pPr>
    </w:p>
    <w:p w:rsidR="00FF7AE7" w:rsidRDefault="00FF7AE7" w:rsidP="00FF7AE7">
      <w:pPr>
        <w:spacing w:line="560" w:lineRule="exact"/>
        <w:ind w:firstLineChars="200" w:firstLine="640"/>
        <w:rPr>
          <w:rFonts w:ascii="方正仿宋简体" w:eastAsia="方正仿宋简体"/>
          <w:sz w:val="32"/>
          <w:szCs w:val="32"/>
        </w:rPr>
      </w:pPr>
    </w:p>
    <w:p w:rsidR="00FF7AE7" w:rsidRDefault="00FF7AE7" w:rsidP="00FF7AE7">
      <w:pPr>
        <w:spacing w:line="560" w:lineRule="exact"/>
        <w:ind w:firstLineChars="200" w:firstLine="640"/>
        <w:rPr>
          <w:rFonts w:ascii="方正仿宋简体" w:eastAsia="方正仿宋简体"/>
          <w:sz w:val="32"/>
          <w:szCs w:val="32"/>
        </w:rPr>
      </w:pPr>
    </w:p>
    <w:p w:rsidR="00FF7AE7" w:rsidRDefault="00FF7AE7"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CE5D3B" w:rsidRDefault="00CE5D3B" w:rsidP="00FF7AE7">
      <w:pPr>
        <w:spacing w:line="560" w:lineRule="exact"/>
        <w:ind w:firstLineChars="200" w:firstLine="640"/>
        <w:rPr>
          <w:rFonts w:ascii="方正仿宋简体" w:eastAsia="方正仿宋简体"/>
          <w:sz w:val="32"/>
          <w:szCs w:val="32"/>
        </w:rPr>
      </w:pPr>
    </w:p>
    <w:p w:rsidR="00FF7AE7" w:rsidRDefault="00FF7AE7" w:rsidP="00FF7AE7">
      <w:pPr>
        <w:spacing w:line="560" w:lineRule="exact"/>
        <w:ind w:firstLineChars="200" w:firstLine="640"/>
        <w:rPr>
          <w:rFonts w:ascii="方正仿宋简体" w:eastAsia="方正仿宋简体"/>
          <w:sz w:val="32"/>
          <w:szCs w:val="32"/>
        </w:rPr>
      </w:pPr>
    </w:p>
    <w:p w:rsidR="006A0CA7" w:rsidRDefault="006A0CA7" w:rsidP="00FF7AE7">
      <w:pPr>
        <w:spacing w:line="560" w:lineRule="exact"/>
        <w:ind w:firstLineChars="200" w:firstLine="640"/>
        <w:rPr>
          <w:rFonts w:ascii="方正仿宋简体" w:eastAsia="方正仿宋简体"/>
          <w:sz w:val="32"/>
          <w:szCs w:val="32"/>
        </w:rPr>
      </w:pPr>
    </w:p>
    <w:p w:rsidR="006A0CA7" w:rsidRDefault="006A0CA7" w:rsidP="00FF7AE7">
      <w:pPr>
        <w:spacing w:line="560" w:lineRule="exact"/>
        <w:ind w:firstLineChars="200" w:firstLine="640"/>
        <w:rPr>
          <w:rFonts w:ascii="方正仿宋简体" w:eastAsia="方正仿宋简体"/>
          <w:sz w:val="32"/>
          <w:szCs w:val="32"/>
        </w:rPr>
      </w:pPr>
    </w:p>
    <w:p w:rsidR="006A0CA7" w:rsidRDefault="006A0CA7" w:rsidP="00FF7AE7">
      <w:pPr>
        <w:spacing w:line="560" w:lineRule="exact"/>
        <w:ind w:firstLineChars="200" w:firstLine="640"/>
        <w:rPr>
          <w:rFonts w:ascii="方正仿宋简体" w:eastAsia="方正仿宋简体"/>
          <w:sz w:val="32"/>
          <w:szCs w:val="32"/>
        </w:rPr>
      </w:pPr>
    </w:p>
    <w:p w:rsidR="006A0CA7" w:rsidRDefault="006A0CA7" w:rsidP="00FF7AE7">
      <w:pPr>
        <w:spacing w:line="560" w:lineRule="exact"/>
        <w:ind w:firstLineChars="200" w:firstLine="640"/>
        <w:rPr>
          <w:rFonts w:ascii="方正仿宋简体" w:eastAsia="方正仿宋简体"/>
          <w:sz w:val="32"/>
          <w:szCs w:val="32"/>
        </w:rPr>
      </w:pPr>
    </w:p>
    <w:p w:rsidR="00FF7AE7" w:rsidRPr="00FF7AE7" w:rsidRDefault="00FF7AE7" w:rsidP="00FF7AE7">
      <w:pPr>
        <w:widowControl/>
        <w:spacing w:line="560" w:lineRule="exact"/>
        <w:jc w:val="center"/>
        <w:rPr>
          <w:rFonts w:ascii="方正仿宋简体" w:eastAsia="方正仿宋简体" w:hAnsi="宋体" w:cs="宋体"/>
          <w:kern w:val="0"/>
          <w:sz w:val="36"/>
          <w:szCs w:val="36"/>
        </w:rPr>
      </w:pPr>
      <w:r w:rsidRPr="00FF7AE7">
        <w:rPr>
          <w:rFonts w:ascii="方正仿宋简体" w:eastAsia="方正仿宋简体" w:hAnsi="宋体" w:cs="宋体" w:hint="eastAsia"/>
          <w:b/>
          <w:bCs/>
          <w:kern w:val="0"/>
          <w:sz w:val="36"/>
          <w:szCs w:val="36"/>
        </w:rPr>
        <w:lastRenderedPageBreak/>
        <w:t>合肥师范学院公务出差审批单</w:t>
      </w:r>
    </w:p>
    <w:p w:rsidR="00FF7AE7" w:rsidRPr="00FF7AE7" w:rsidRDefault="00FF7AE7" w:rsidP="00FF7AE7">
      <w:pPr>
        <w:widowControl/>
        <w:spacing w:line="560" w:lineRule="exact"/>
        <w:ind w:firstLineChars="344" w:firstLine="963"/>
        <w:jc w:val="center"/>
        <w:rPr>
          <w:rFonts w:ascii="宋体" w:eastAsia="宋体" w:hAnsi="宋体" w:cs="宋体"/>
          <w:kern w:val="0"/>
          <w:sz w:val="24"/>
          <w:szCs w:val="24"/>
        </w:rPr>
      </w:pPr>
      <w:r w:rsidRPr="00FF7AE7">
        <w:rPr>
          <w:rFonts w:ascii="仿宋_GB2312" w:eastAsia="仿宋_GB2312" w:hAnsi="宋体" w:cs="宋体" w:hint="eastAsia"/>
          <w:bCs/>
          <w:kern w:val="0"/>
          <w:sz w:val="28"/>
          <w:szCs w:val="28"/>
        </w:rPr>
        <w:t xml:space="preserve">                                    年    月    日</w:t>
      </w:r>
    </w:p>
    <w:tbl>
      <w:tblPr>
        <w:tblW w:w="8480" w:type="dxa"/>
        <w:tblInd w:w="93" w:type="dxa"/>
        <w:tblLook w:val="04A0" w:firstRow="1" w:lastRow="0" w:firstColumn="1" w:lastColumn="0" w:noHBand="0" w:noVBand="1"/>
      </w:tblPr>
      <w:tblGrid>
        <w:gridCol w:w="1080"/>
        <w:gridCol w:w="1080"/>
        <w:gridCol w:w="1080"/>
        <w:gridCol w:w="615"/>
        <w:gridCol w:w="465"/>
        <w:gridCol w:w="1080"/>
        <w:gridCol w:w="630"/>
        <w:gridCol w:w="450"/>
        <w:gridCol w:w="920"/>
        <w:gridCol w:w="1080"/>
      </w:tblGrid>
      <w:tr w:rsidR="00FF7AE7" w:rsidRPr="00FF7AE7" w:rsidTr="004D5F31">
        <w:trPr>
          <w:trHeight w:val="624"/>
        </w:trPr>
        <w:tc>
          <w:tcPr>
            <w:tcW w:w="1080" w:type="dxa"/>
            <w:vMerge w:val="restart"/>
            <w:tcBorders>
              <w:top w:val="single" w:sz="4" w:space="0" w:color="000000"/>
              <w:left w:val="single" w:sz="4" w:space="0" w:color="000000"/>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姓名</w:t>
            </w:r>
          </w:p>
        </w:tc>
        <w:tc>
          <w:tcPr>
            <w:tcW w:w="108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 xml:space="preserve">　</w:t>
            </w:r>
          </w:p>
        </w:tc>
        <w:tc>
          <w:tcPr>
            <w:tcW w:w="108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部门</w:t>
            </w:r>
          </w:p>
        </w:tc>
        <w:tc>
          <w:tcPr>
            <w:tcW w:w="1080" w:type="dxa"/>
            <w:gridSpan w:val="2"/>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 xml:space="preserve">　</w:t>
            </w:r>
          </w:p>
        </w:tc>
        <w:tc>
          <w:tcPr>
            <w:tcW w:w="108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职务</w:t>
            </w:r>
          </w:p>
        </w:tc>
        <w:tc>
          <w:tcPr>
            <w:tcW w:w="1080" w:type="dxa"/>
            <w:gridSpan w:val="2"/>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 xml:space="preserve">　</w:t>
            </w:r>
          </w:p>
        </w:tc>
        <w:tc>
          <w:tcPr>
            <w:tcW w:w="92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同行人数</w:t>
            </w:r>
          </w:p>
        </w:tc>
        <w:tc>
          <w:tcPr>
            <w:tcW w:w="1080" w:type="dxa"/>
            <w:vMerge w:val="restart"/>
            <w:tcBorders>
              <w:top w:val="single" w:sz="4" w:space="0" w:color="000000"/>
              <w:left w:val="single" w:sz="8" w:space="0" w:color="auto"/>
              <w:bottom w:val="single" w:sz="8" w:space="0" w:color="000000"/>
              <w:right w:val="single" w:sz="4"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 xml:space="preserve">　</w:t>
            </w:r>
          </w:p>
        </w:tc>
      </w:tr>
      <w:tr w:rsidR="00FF7AE7" w:rsidRPr="00FF7AE7" w:rsidTr="004D5F31">
        <w:trPr>
          <w:trHeight w:val="624"/>
        </w:trPr>
        <w:tc>
          <w:tcPr>
            <w:tcW w:w="1080" w:type="dxa"/>
            <w:vMerge/>
            <w:tcBorders>
              <w:top w:val="single" w:sz="4" w:space="0" w:color="000000"/>
              <w:left w:val="single" w:sz="4" w:space="0" w:color="000000"/>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1080" w:type="dxa"/>
            <w:vMerge/>
            <w:tcBorders>
              <w:top w:val="single" w:sz="4" w:space="0" w:color="000000"/>
              <w:left w:val="single" w:sz="8" w:space="0" w:color="auto"/>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1080" w:type="dxa"/>
            <w:vMerge/>
            <w:tcBorders>
              <w:top w:val="single" w:sz="4" w:space="0" w:color="000000"/>
              <w:left w:val="single" w:sz="8" w:space="0" w:color="auto"/>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1080" w:type="dxa"/>
            <w:gridSpan w:val="2"/>
            <w:vMerge/>
            <w:tcBorders>
              <w:top w:val="single" w:sz="4" w:space="0" w:color="000000"/>
              <w:left w:val="single" w:sz="8" w:space="0" w:color="auto"/>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1080" w:type="dxa"/>
            <w:vMerge/>
            <w:tcBorders>
              <w:top w:val="single" w:sz="4" w:space="0" w:color="000000"/>
              <w:left w:val="single" w:sz="8" w:space="0" w:color="auto"/>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1080" w:type="dxa"/>
            <w:gridSpan w:val="2"/>
            <w:vMerge/>
            <w:tcBorders>
              <w:top w:val="single" w:sz="4" w:space="0" w:color="000000"/>
              <w:left w:val="single" w:sz="8" w:space="0" w:color="auto"/>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920" w:type="dxa"/>
            <w:vMerge/>
            <w:tcBorders>
              <w:top w:val="single" w:sz="4" w:space="0" w:color="000000"/>
              <w:left w:val="single" w:sz="8" w:space="0" w:color="auto"/>
              <w:bottom w:val="single" w:sz="8" w:space="0" w:color="000000"/>
              <w:right w:val="single" w:sz="8" w:space="0" w:color="auto"/>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c>
          <w:tcPr>
            <w:tcW w:w="1080" w:type="dxa"/>
            <w:vMerge/>
            <w:tcBorders>
              <w:top w:val="single" w:sz="4" w:space="0" w:color="000000"/>
              <w:left w:val="single" w:sz="8" w:space="0" w:color="auto"/>
              <w:bottom w:val="single" w:sz="8" w:space="0" w:color="000000"/>
              <w:right w:val="single" w:sz="4" w:space="0" w:color="000000"/>
            </w:tcBorders>
            <w:vAlign w:val="center"/>
            <w:hideMark/>
          </w:tcPr>
          <w:p w:rsidR="00FF7AE7" w:rsidRPr="00FF7AE7" w:rsidRDefault="00FF7AE7" w:rsidP="00FF7AE7">
            <w:pPr>
              <w:widowControl/>
              <w:jc w:val="left"/>
              <w:rPr>
                <w:rFonts w:ascii="仿宋_GB2312" w:eastAsia="仿宋_GB2312" w:hAnsi="宋体" w:cs="宋体"/>
                <w:color w:val="000000"/>
                <w:kern w:val="0"/>
                <w:sz w:val="28"/>
                <w:szCs w:val="28"/>
              </w:rPr>
            </w:pPr>
          </w:p>
        </w:tc>
      </w:tr>
      <w:tr w:rsidR="00FF7AE7" w:rsidRPr="00FF7AE7" w:rsidTr="004D5F31">
        <w:trPr>
          <w:trHeight w:val="810"/>
        </w:trPr>
        <w:tc>
          <w:tcPr>
            <w:tcW w:w="2160" w:type="dxa"/>
            <w:gridSpan w:val="2"/>
            <w:tcBorders>
              <w:top w:val="single" w:sz="8" w:space="0" w:color="auto"/>
              <w:left w:val="single" w:sz="4" w:space="0" w:color="000000"/>
              <w:bottom w:val="single" w:sz="8" w:space="0" w:color="auto"/>
              <w:right w:val="single" w:sz="8"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出差时间</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目的地</w:t>
            </w:r>
          </w:p>
        </w:tc>
        <w:tc>
          <w:tcPr>
            <w:tcW w:w="2000" w:type="dxa"/>
            <w:gridSpan w:val="2"/>
            <w:tcBorders>
              <w:top w:val="single" w:sz="8" w:space="0" w:color="auto"/>
              <w:left w:val="nil"/>
              <w:bottom w:val="single" w:sz="8" w:space="0" w:color="auto"/>
              <w:right w:val="single" w:sz="4"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 xml:space="preserve">　</w:t>
            </w:r>
          </w:p>
        </w:tc>
      </w:tr>
      <w:tr w:rsidR="00FF7AE7" w:rsidRPr="00FF7AE7" w:rsidTr="004D5F31">
        <w:trPr>
          <w:trHeight w:val="1635"/>
        </w:trPr>
        <w:tc>
          <w:tcPr>
            <w:tcW w:w="2160" w:type="dxa"/>
            <w:gridSpan w:val="2"/>
            <w:tcBorders>
              <w:top w:val="single" w:sz="8" w:space="0" w:color="auto"/>
              <w:left w:val="single" w:sz="4" w:space="0" w:color="000000"/>
              <w:bottom w:val="single" w:sz="8" w:space="0" w:color="auto"/>
              <w:right w:val="single" w:sz="8"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出差事由</w:t>
            </w:r>
          </w:p>
        </w:tc>
        <w:tc>
          <w:tcPr>
            <w:tcW w:w="6320" w:type="dxa"/>
            <w:gridSpan w:val="8"/>
            <w:tcBorders>
              <w:top w:val="single" w:sz="8" w:space="0" w:color="auto"/>
              <w:left w:val="nil"/>
              <w:bottom w:val="single" w:sz="8" w:space="0" w:color="auto"/>
              <w:right w:val="single" w:sz="4" w:space="0" w:color="000000"/>
            </w:tcBorders>
            <w:shd w:val="clear" w:color="auto" w:fill="auto"/>
            <w:vAlign w:val="center"/>
            <w:hideMark/>
          </w:tcPr>
          <w:p w:rsidR="00FF7AE7" w:rsidRPr="00FF7AE7" w:rsidRDefault="00FF7AE7" w:rsidP="00FF7AE7">
            <w:pPr>
              <w:widowControl/>
              <w:jc w:val="center"/>
              <w:rPr>
                <w:rFonts w:ascii="仿宋_GB2312" w:eastAsia="仿宋_GB2312" w:hAnsi="宋体" w:cs="宋体"/>
                <w:color w:val="000000"/>
                <w:kern w:val="0"/>
                <w:szCs w:val="21"/>
              </w:rPr>
            </w:pPr>
            <w:r w:rsidRPr="00FF7AE7">
              <w:rPr>
                <w:rFonts w:ascii="仿宋_GB2312" w:eastAsia="仿宋_GB2312" w:hAnsi="宋体" w:cs="宋体" w:hint="eastAsia"/>
                <w:color w:val="000000"/>
                <w:kern w:val="0"/>
                <w:szCs w:val="21"/>
              </w:rPr>
              <w:t xml:space="preserve">　</w:t>
            </w:r>
          </w:p>
        </w:tc>
      </w:tr>
      <w:tr w:rsidR="00D95BD4" w:rsidRPr="00FF7AE7" w:rsidTr="00DA466A">
        <w:trPr>
          <w:trHeight w:val="1994"/>
        </w:trPr>
        <w:tc>
          <w:tcPr>
            <w:tcW w:w="2160" w:type="dxa"/>
            <w:gridSpan w:val="2"/>
            <w:tcBorders>
              <w:top w:val="single" w:sz="8" w:space="0" w:color="auto"/>
              <w:left w:val="single" w:sz="4" w:space="0" w:color="000000"/>
              <w:bottom w:val="nil"/>
              <w:right w:val="single" w:sz="8" w:space="0" w:color="000000"/>
            </w:tcBorders>
            <w:shd w:val="clear" w:color="auto" w:fill="auto"/>
            <w:vAlign w:val="center"/>
            <w:hideMark/>
          </w:tcPr>
          <w:p w:rsidR="00D95BD4" w:rsidRPr="00FF7AE7" w:rsidRDefault="00D95BD4"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使用交通工具情况</w:t>
            </w:r>
          </w:p>
        </w:tc>
        <w:tc>
          <w:tcPr>
            <w:tcW w:w="6320" w:type="dxa"/>
            <w:gridSpan w:val="8"/>
            <w:tcBorders>
              <w:top w:val="single" w:sz="8" w:space="0" w:color="auto"/>
              <w:left w:val="nil"/>
              <w:right w:val="single" w:sz="4" w:space="0" w:color="000000"/>
            </w:tcBorders>
            <w:shd w:val="clear" w:color="auto" w:fill="auto"/>
            <w:vAlign w:val="center"/>
          </w:tcPr>
          <w:p w:rsidR="00D95BD4" w:rsidRPr="00D95BD4" w:rsidRDefault="00D95BD4" w:rsidP="00D95BD4">
            <w:pPr>
              <w:widowControl/>
              <w:jc w:val="left"/>
              <w:rPr>
                <w:rFonts w:ascii="仿宋_GB2312" w:eastAsia="仿宋_GB2312" w:hAnsi="宋体" w:cs="宋体"/>
                <w:color w:val="000000"/>
                <w:kern w:val="0"/>
                <w:sz w:val="24"/>
                <w:szCs w:val="24"/>
              </w:rPr>
            </w:pPr>
            <w:r w:rsidRPr="00D95BD4">
              <w:rPr>
                <w:rFonts w:ascii="仿宋_GB2312" w:eastAsia="仿宋_GB2312" w:hAnsi="宋体" w:cs="宋体" w:hint="eastAsia"/>
                <w:color w:val="000000"/>
                <w:kern w:val="0"/>
                <w:sz w:val="24"/>
                <w:szCs w:val="24"/>
              </w:rPr>
              <w:t>1：乘坐营运交通工具</w:t>
            </w:r>
          </w:p>
          <w:p w:rsidR="00D95BD4" w:rsidRDefault="00D95BD4" w:rsidP="00D95BD4">
            <w:pPr>
              <w:widowControl/>
              <w:jc w:val="left"/>
              <w:rPr>
                <w:rFonts w:ascii="仿宋_GB2312" w:eastAsia="仿宋_GB2312" w:hAnsi="宋体" w:cs="宋体"/>
                <w:color w:val="000000"/>
                <w:kern w:val="0"/>
                <w:sz w:val="24"/>
                <w:szCs w:val="24"/>
              </w:rPr>
            </w:pPr>
            <w:r w:rsidRPr="00D95BD4">
              <w:rPr>
                <w:rFonts w:ascii="仿宋_GB2312" w:eastAsia="仿宋_GB2312" w:hAnsi="宋体" w:cs="宋体" w:hint="eastAsia"/>
                <w:color w:val="000000"/>
                <w:kern w:val="0"/>
                <w:sz w:val="24"/>
                <w:szCs w:val="24"/>
              </w:rPr>
              <w:t>飞机□   火车□   汽车□  轮船□  其他□</w:t>
            </w:r>
          </w:p>
          <w:p w:rsidR="00D95BD4" w:rsidRPr="00D95BD4" w:rsidRDefault="00D95BD4" w:rsidP="00D95BD4">
            <w:pPr>
              <w:widowControl/>
              <w:jc w:val="left"/>
              <w:rPr>
                <w:rFonts w:ascii="仿宋_GB2312" w:eastAsia="仿宋_GB2312" w:hAnsi="宋体" w:cs="宋体"/>
                <w:color w:val="000000"/>
                <w:kern w:val="0"/>
                <w:sz w:val="24"/>
                <w:szCs w:val="24"/>
              </w:rPr>
            </w:pPr>
          </w:p>
          <w:p w:rsidR="00D95BD4" w:rsidRDefault="00D95BD4" w:rsidP="00D95BD4">
            <w:pPr>
              <w:widowControl/>
              <w:jc w:val="left"/>
              <w:rPr>
                <w:rFonts w:ascii="仿宋_GB2312" w:eastAsia="仿宋_GB2312" w:hAnsi="宋体" w:cs="宋体"/>
                <w:color w:val="000000"/>
                <w:kern w:val="0"/>
                <w:sz w:val="24"/>
                <w:szCs w:val="24"/>
              </w:rPr>
            </w:pPr>
            <w:r w:rsidRPr="00D95BD4">
              <w:rPr>
                <w:rFonts w:ascii="仿宋_GB2312" w:eastAsia="仿宋_GB2312" w:hAnsi="宋体" w:cs="宋体" w:hint="eastAsia"/>
                <w:color w:val="000000"/>
                <w:kern w:val="0"/>
                <w:sz w:val="24"/>
                <w:szCs w:val="24"/>
              </w:rPr>
              <w:t>2、单位派车:    车号：          司机：</w:t>
            </w:r>
          </w:p>
          <w:p w:rsidR="00D95BD4" w:rsidRPr="00D95BD4" w:rsidRDefault="00D95BD4" w:rsidP="00D95BD4">
            <w:pPr>
              <w:widowControl/>
              <w:jc w:val="left"/>
              <w:rPr>
                <w:rFonts w:ascii="仿宋_GB2312" w:eastAsia="仿宋_GB2312" w:hAnsi="宋体" w:cs="宋体"/>
                <w:color w:val="000000"/>
                <w:kern w:val="0"/>
                <w:sz w:val="24"/>
                <w:szCs w:val="24"/>
              </w:rPr>
            </w:pPr>
          </w:p>
          <w:p w:rsidR="00D95BD4" w:rsidRDefault="00D95BD4" w:rsidP="00D95BD4">
            <w:pPr>
              <w:widowControl/>
              <w:jc w:val="left"/>
              <w:rPr>
                <w:rFonts w:ascii="仿宋_GB2312" w:eastAsia="仿宋_GB2312" w:hAnsi="宋体" w:cs="宋体"/>
                <w:color w:val="000000"/>
                <w:kern w:val="0"/>
                <w:sz w:val="24"/>
                <w:szCs w:val="24"/>
              </w:rPr>
            </w:pPr>
            <w:r w:rsidRPr="00D95BD4">
              <w:rPr>
                <w:rFonts w:ascii="仿宋_GB2312" w:eastAsia="仿宋_GB2312" w:hAnsi="宋体" w:cs="宋体" w:hint="eastAsia"/>
                <w:color w:val="000000"/>
                <w:kern w:val="0"/>
                <w:sz w:val="24"/>
                <w:szCs w:val="24"/>
              </w:rPr>
              <w:t>3、自带车：     车号：          司机</w:t>
            </w:r>
          </w:p>
          <w:p w:rsidR="00D95BD4" w:rsidRPr="00D95BD4" w:rsidRDefault="00D95BD4" w:rsidP="00D95BD4">
            <w:pPr>
              <w:widowControl/>
              <w:jc w:val="left"/>
              <w:rPr>
                <w:rFonts w:ascii="仿宋_GB2312" w:eastAsia="仿宋_GB2312" w:hAnsi="宋体" w:cs="宋体"/>
                <w:color w:val="000000"/>
                <w:kern w:val="0"/>
                <w:sz w:val="24"/>
                <w:szCs w:val="24"/>
              </w:rPr>
            </w:pPr>
          </w:p>
          <w:p w:rsidR="00D95BD4" w:rsidRPr="00FF7AE7" w:rsidRDefault="00D95BD4" w:rsidP="00D95BD4">
            <w:pPr>
              <w:widowControl/>
              <w:jc w:val="left"/>
              <w:rPr>
                <w:rFonts w:ascii="仿宋_GB2312" w:eastAsia="仿宋_GB2312" w:hAnsi="宋体" w:cs="宋体"/>
                <w:color w:val="000000"/>
                <w:kern w:val="0"/>
                <w:sz w:val="24"/>
                <w:szCs w:val="24"/>
              </w:rPr>
            </w:pPr>
            <w:r w:rsidRPr="00D95BD4">
              <w:rPr>
                <w:rFonts w:ascii="仿宋_GB2312" w:eastAsia="仿宋_GB2312" w:hAnsi="宋体" w:cs="宋体" w:hint="eastAsia"/>
                <w:color w:val="000000"/>
                <w:kern w:val="0"/>
                <w:sz w:val="24"/>
                <w:szCs w:val="24"/>
              </w:rPr>
              <w:t>4、其它（需要注明）：</w:t>
            </w:r>
          </w:p>
        </w:tc>
      </w:tr>
      <w:tr w:rsidR="00147925" w:rsidRPr="00FF7AE7" w:rsidTr="00DB1C76">
        <w:trPr>
          <w:trHeight w:val="510"/>
        </w:trPr>
        <w:tc>
          <w:tcPr>
            <w:tcW w:w="2160" w:type="dxa"/>
            <w:gridSpan w:val="2"/>
            <w:vMerge w:val="restart"/>
            <w:tcBorders>
              <w:top w:val="single" w:sz="4" w:space="0" w:color="auto"/>
              <w:left w:val="single" w:sz="4" w:space="0" w:color="auto"/>
              <w:right w:val="single" w:sz="4" w:space="0" w:color="auto"/>
            </w:tcBorders>
            <w:shd w:val="clear" w:color="auto" w:fill="auto"/>
            <w:vAlign w:val="center"/>
            <w:hideMark/>
          </w:tcPr>
          <w:p w:rsidR="00147925" w:rsidRPr="00FF7AE7" w:rsidRDefault="00147925"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领导签批意见</w:t>
            </w:r>
          </w:p>
        </w:tc>
        <w:tc>
          <w:tcPr>
            <w:tcW w:w="1695" w:type="dxa"/>
            <w:gridSpan w:val="2"/>
            <w:tcBorders>
              <w:top w:val="single" w:sz="4" w:space="0" w:color="auto"/>
              <w:left w:val="nil"/>
              <w:bottom w:val="single" w:sz="4" w:space="0" w:color="auto"/>
              <w:right w:val="single" w:sz="4" w:space="0" w:color="auto"/>
            </w:tcBorders>
            <w:shd w:val="clear" w:color="auto" w:fill="auto"/>
            <w:vAlign w:val="center"/>
            <w:hideMark/>
          </w:tcPr>
          <w:p w:rsidR="00147925" w:rsidRPr="00DD5FEC" w:rsidRDefault="00147925" w:rsidP="00C9579A">
            <w:pPr>
              <w:widowControl/>
              <w:jc w:val="center"/>
              <w:rPr>
                <w:rFonts w:ascii="仿宋_GB2312" w:eastAsia="仿宋_GB2312" w:hAnsi="宋体" w:cs="宋体"/>
                <w:kern w:val="0"/>
                <w:sz w:val="24"/>
              </w:rPr>
            </w:pPr>
            <w:r w:rsidRPr="00DD5FEC">
              <w:rPr>
                <w:rFonts w:ascii="仿宋_GB2312" w:eastAsia="仿宋_GB2312" w:hAnsi="宋体" w:cs="宋体" w:hint="eastAsia"/>
                <w:kern w:val="0"/>
                <w:sz w:val="24"/>
              </w:rPr>
              <w:t>校领导审批：</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147925" w:rsidRPr="00DD5FEC" w:rsidRDefault="00147925" w:rsidP="00C9579A">
            <w:pPr>
              <w:widowControl/>
              <w:jc w:val="center"/>
              <w:rPr>
                <w:rFonts w:ascii="仿宋_GB2312" w:eastAsia="仿宋_GB2312" w:hAnsi="宋体" w:cs="宋体"/>
                <w:kern w:val="0"/>
                <w:sz w:val="24"/>
              </w:rPr>
            </w:pPr>
            <w:r w:rsidRPr="00DD5FEC">
              <w:rPr>
                <w:rFonts w:ascii="仿宋_GB2312" w:eastAsia="仿宋_GB2312" w:hAnsi="宋体" w:cs="宋体" w:hint="eastAsia"/>
                <w:kern w:val="0"/>
                <w:sz w:val="24"/>
              </w:rPr>
              <w:t>部门</w:t>
            </w:r>
            <w:r>
              <w:rPr>
                <w:rFonts w:ascii="仿宋_GB2312" w:eastAsia="仿宋_GB2312" w:hAnsi="宋体" w:cs="宋体" w:hint="eastAsia"/>
                <w:kern w:val="0"/>
                <w:sz w:val="24"/>
              </w:rPr>
              <w:t>主要</w:t>
            </w:r>
            <w:r w:rsidRPr="00DD5FEC">
              <w:rPr>
                <w:rFonts w:ascii="仿宋_GB2312" w:eastAsia="仿宋_GB2312" w:hAnsi="宋体" w:cs="宋体" w:hint="eastAsia"/>
                <w:kern w:val="0"/>
                <w:sz w:val="24"/>
              </w:rPr>
              <w:t>负责人</w:t>
            </w:r>
            <w:r>
              <w:rPr>
                <w:rFonts w:ascii="仿宋_GB2312" w:eastAsia="仿宋_GB2312" w:hAnsi="宋体" w:cs="宋体" w:hint="eastAsia"/>
                <w:kern w:val="0"/>
                <w:sz w:val="24"/>
              </w:rPr>
              <w:t xml:space="preserve"> </w:t>
            </w:r>
            <w:r w:rsidRPr="00DD5FEC">
              <w:rPr>
                <w:rFonts w:ascii="仿宋_GB2312" w:eastAsia="仿宋_GB2312" w:hAnsi="宋体" w:cs="宋体" w:hint="eastAsia"/>
                <w:kern w:val="0"/>
                <w:sz w:val="24"/>
              </w:rPr>
              <w:t>审批：</w:t>
            </w: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147925" w:rsidRPr="00DD5FEC" w:rsidRDefault="00147925" w:rsidP="00C9579A">
            <w:pPr>
              <w:widowControl/>
              <w:jc w:val="center"/>
              <w:rPr>
                <w:rFonts w:ascii="仿宋_GB2312" w:eastAsia="仿宋_GB2312" w:hAnsi="宋体" w:cs="宋体"/>
                <w:kern w:val="0"/>
                <w:sz w:val="24"/>
              </w:rPr>
            </w:pPr>
            <w:r w:rsidRPr="00DD5FEC">
              <w:rPr>
                <w:rFonts w:ascii="仿宋_GB2312" w:eastAsia="仿宋_GB2312" w:hAnsi="宋体" w:cs="宋体" w:hint="eastAsia"/>
                <w:kern w:val="0"/>
                <w:sz w:val="24"/>
              </w:rPr>
              <w:t>项目</w:t>
            </w:r>
            <w:r>
              <w:rPr>
                <w:rFonts w:ascii="仿宋_GB2312" w:eastAsia="仿宋_GB2312" w:hAnsi="宋体" w:cs="宋体" w:hint="eastAsia"/>
                <w:kern w:val="0"/>
                <w:sz w:val="24"/>
              </w:rPr>
              <w:t>主管部门</w:t>
            </w:r>
            <w:r w:rsidRPr="00DD5FEC">
              <w:rPr>
                <w:rFonts w:ascii="仿宋_GB2312" w:eastAsia="仿宋_GB2312" w:hAnsi="宋体" w:cs="宋体" w:hint="eastAsia"/>
                <w:kern w:val="0"/>
                <w:sz w:val="24"/>
              </w:rPr>
              <w:t>负责人审批</w:t>
            </w:r>
          </w:p>
        </w:tc>
      </w:tr>
      <w:tr w:rsidR="00147925" w:rsidRPr="00FF7AE7" w:rsidTr="00DB1C76">
        <w:trPr>
          <w:trHeight w:val="1005"/>
        </w:trPr>
        <w:tc>
          <w:tcPr>
            <w:tcW w:w="2160" w:type="dxa"/>
            <w:gridSpan w:val="2"/>
            <w:vMerge/>
            <w:tcBorders>
              <w:left w:val="single" w:sz="4" w:space="0" w:color="auto"/>
              <w:bottom w:val="single" w:sz="4" w:space="0" w:color="auto"/>
              <w:right w:val="single" w:sz="4" w:space="0" w:color="auto"/>
            </w:tcBorders>
            <w:shd w:val="clear" w:color="auto" w:fill="auto"/>
            <w:vAlign w:val="center"/>
          </w:tcPr>
          <w:p w:rsidR="00147925" w:rsidRPr="00FF7AE7" w:rsidRDefault="00147925" w:rsidP="00FF7AE7">
            <w:pPr>
              <w:widowControl/>
              <w:jc w:val="center"/>
              <w:rPr>
                <w:rFonts w:ascii="仿宋_GB2312" w:eastAsia="仿宋_GB2312" w:hAnsi="宋体" w:cs="宋体"/>
                <w:color w:val="000000"/>
                <w:kern w:val="0"/>
                <w:sz w:val="28"/>
                <w:szCs w:val="28"/>
              </w:rPr>
            </w:pP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147925" w:rsidRPr="00FF7AE7" w:rsidRDefault="00147925" w:rsidP="008B26C5">
            <w:pPr>
              <w:widowControl/>
              <w:jc w:val="center"/>
              <w:rPr>
                <w:rFonts w:ascii="仿宋_GB2312" w:eastAsia="仿宋_GB2312" w:hAnsi="宋体" w:cs="宋体"/>
                <w:color w:val="000000"/>
                <w:kern w:val="0"/>
                <w:sz w:val="28"/>
                <w:szCs w:val="28"/>
              </w:rPr>
            </w:pP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147925" w:rsidRPr="00FF7AE7" w:rsidRDefault="00147925" w:rsidP="008B26C5">
            <w:pPr>
              <w:jc w:val="center"/>
              <w:rPr>
                <w:rFonts w:ascii="仿宋_GB2312" w:eastAsia="仿宋_GB2312" w:hAnsi="宋体" w:cs="宋体"/>
                <w:color w:val="000000"/>
                <w:kern w:val="0"/>
                <w:sz w:val="28"/>
                <w:szCs w:val="28"/>
              </w:rPr>
            </w:pPr>
          </w:p>
        </w:tc>
        <w:tc>
          <w:tcPr>
            <w:tcW w:w="2450" w:type="dxa"/>
            <w:gridSpan w:val="3"/>
            <w:tcBorders>
              <w:top w:val="single" w:sz="4" w:space="0" w:color="auto"/>
              <w:left w:val="nil"/>
              <w:bottom w:val="single" w:sz="4" w:space="0" w:color="auto"/>
              <w:right w:val="single" w:sz="4" w:space="0" w:color="auto"/>
            </w:tcBorders>
            <w:shd w:val="clear" w:color="auto" w:fill="auto"/>
            <w:vAlign w:val="center"/>
          </w:tcPr>
          <w:p w:rsidR="00147925" w:rsidRPr="00FF7AE7" w:rsidRDefault="00147925" w:rsidP="00FF7AE7">
            <w:pPr>
              <w:jc w:val="center"/>
              <w:rPr>
                <w:rFonts w:ascii="仿宋_GB2312" w:eastAsia="仿宋_GB2312" w:hAnsi="宋体" w:cs="宋体"/>
                <w:color w:val="000000"/>
                <w:kern w:val="0"/>
                <w:sz w:val="28"/>
                <w:szCs w:val="28"/>
              </w:rPr>
            </w:pPr>
          </w:p>
        </w:tc>
      </w:tr>
      <w:tr w:rsidR="00147925" w:rsidRPr="00FF7AE7" w:rsidTr="004D5F31">
        <w:trPr>
          <w:trHeight w:val="624"/>
        </w:trPr>
        <w:tc>
          <w:tcPr>
            <w:tcW w:w="2160" w:type="dxa"/>
            <w:gridSpan w:val="2"/>
            <w:vMerge w:val="restart"/>
            <w:tcBorders>
              <w:top w:val="nil"/>
              <w:left w:val="single" w:sz="4" w:space="0" w:color="000000"/>
              <w:bottom w:val="single" w:sz="4" w:space="0" w:color="000000"/>
              <w:right w:val="single" w:sz="8" w:space="0" w:color="000000"/>
            </w:tcBorders>
            <w:shd w:val="clear" w:color="auto" w:fill="auto"/>
            <w:vAlign w:val="center"/>
            <w:hideMark/>
          </w:tcPr>
          <w:p w:rsidR="00147925" w:rsidRPr="00FF7AE7" w:rsidRDefault="00147925" w:rsidP="00FF7AE7">
            <w:pPr>
              <w:widowControl/>
              <w:jc w:val="center"/>
              <w:rPr>
                <w:rFonts w:ascii="仿宋_GB2312" w:eastAsia="仿宋_GB2312" w:hAnsi="宋体" w:cs="宋体"/>
                <w:color w:val="000000"/>
                <w:kern w:val="0"/>
                <w:sz w:val="28"/>
                <w:szCs w:val="28"/>
              </w:rPr>
            </w:pPr>
            <w:r w:rsidRPr="00FF7AE7">
              <w:rPr>
                <w:rFonts w:ascii="仿宋_GB2312" w:eastAsia="仿宋_GB2312" w:hAnsi="宋体" w:cs="宋体" w:hint="eastAsia"/>
                <w:color w:val="000000"/>
                <w:kern w:val="0"/>
                <w:sz w:val="28"/>
                <w:szCs w:val="28"/>
              </w:rPr>
              <w:t>备注</w:t>
            </w:r>
          </w:p>
        </w:tc>
        <w:tc>
          <w:tcPr>
            <w:tcW w:w="6320" w:type="dxa"/>
            <w:gridSpan w:val="8"/>
            <w:vMerge w:val="restart"/>
            <w:tcBorders>
              <w:top w:val="nil"/>
              <w:left w:val="single" w:sz="8" w:space="0" w:color="auto"/>
              <w:bottom w:val="single" w:sz="4" w:space="0" w:color="000000"/>
              <w:right w:val="single" w:sz="4" w:space="0" w:color="000000"/>
            </w:tcBorders>
            <w:shd w:val="clear" w:color="auto" w:fill="auto"/>
            <w:vAlign w:val="center"/>
            <w:hideMark/>
          </w:tcPr>
          <w:p w:rsidR="00147925" w:rsidRPr="00FF7AE7" w:rsidRDefault="00147925" w:rsidP="00FF7AE7">
            <w:pPr>
              <w:widowControl/>
              <w:jc w:val="center"/>
              <w:rPr>
                <w:rFonts w:ascii="仿宋_GB2312" w:eastAsia="仿宋_GB2312" w:hAnsi="宋体" w:cs="宋体"/>
                <w:color w:val="000000"/>
                <w:kern w:val="0"/>
                <w:sz w:val="24"/>
                <w:szCs w:val="24"/>
              </w:rPr>
            </w:pPr>
            <w:r w:rsidRPr="00FF7AE7">
              <w:rPr>
                <w:rFonts w:ascii="仿宋_GB2312" w:eastAsia="仿宋_GB2312" w:hAnsi="宋体" w:cs="宋体" w:hint="eastAsia"/>
                <w:color w:val="000000"/>
                <w:kern w:val="0"/>
                <w:sz w:val="24"/>
                <w:szCs w:val="24"/>
              </w:rPr>
              <w:t xml:space="preserve">　</w:t>
            </w:r>
          </w:p>
        </w:tc>
      </w:tr>
      <w:tr w:rsidR="00147925" w:rsidRPr="00FF7AE7" w:rsidTr="004D5F31">
        <w:trPr>
          <w:trHeight w:val="720"/>
        </w:trPr>
        <w:tc>
          <w:tcPr>
            <w:tcW w:w="2160" w:type="dxa"/>
            <w:gridSpan w:val="2"/>
            <w:vMerge/>
            <w:tcBorders>
              <w:top w:val="nil"/>
              <w:left w:val="single" w:sz="4" w:space="0" w:color="000000"/>
              <w:bottom w:val="single" w:sz="4" w:space="0" w:color="000000"/>
              <w:right w:val="single" w:sz="8" w:space="0" w:color="000000"/>
            </w:tcBorders>
            <w:vAlign w:val="center"/>
            <w:hideMark/>
          </w:tcPr>
          <w:p w:rsidR="00147925" w:rsidRPr="00FF7AE7" w:rsidRDefault="00147925" w:rsidP="00FF7AE7">
            <w:pPr>
              <w:widowControl/>
              <w:jc w:val="left"/>
              <w:rPr>
                <w:rFonts w:ascii="仿宋_GB2312" w:eastAsia="仿宋_GB2312" w:hAnsi="宋体" w:cs="宋体"/>
                <w:color w:val="000000"/>
                <w:kern w:val="0"/>
                <w:sz w:val="28"/>
                <w:szCs w:val="28"/>
              </w:rPr>
            </w:pPr>
          </w:p>
        </w:tc>
        <w:tc>
          <w:tcPr>
            <w:tcW w:w="6320" w:type="dxa"/>
            <w:gridSpan w:val="8"/>
            <w:vMerge/>
            <w:tcBorders>
              <w:top w:val="nil"/>
              <w:left w:val="single" w:sz="8" w:space="0" w:color="auto"/>
              <w:bottom w:val="single" w:sz="4" w:space="0" w:color="000000"/>
              <w:right w:val="single" w:sz="4" w:space="0" w:color="000000"/>
            </w:tcBorders>
            <w:vAlign w:val="center"/>
            <w:hideMark/>
          </w:tcPr>
          <w:p w:rsidR="00147925" w:rsidRPr="00FF7AE7" w:rsidRDefault="00147925" w:rsidP="00FF7AE7">
            <w:pPr>
              <w:widowControl/>
              <w:jc w:val="left"/>
              <w:rPr>
                <w:rFonts w:ascii="仿宋_GB2312" w:eastAsia="仿宋_GB2312" w:hAnsi="宋体" w:cs="宋体"/>
                <w:color w:val="000000"/>
                <w:kern w:val="0"/>
                <w:sz w:val="24"/>
                <w:szCs w:val="24"/>
              </w:rPr>
            </w:pPr>
          </w:p>
        </w:tc>
      </w:tr>
    </w:tbl>
    <w:p w:rsidR="00FF7AE7" w:rsidRPr="00FF7AE7" w:rsidRDefault="00FF7AE7" w:rsidP="00FF7AE7">
      <w:pPr>
        <w:widowControl/>
        <w:spacing w:line="560" w:lineRule="exact"/>
        <w:jc w:val="left"/>
        <w:rPr>
          <w:rFonts w:ascii="宋体" w:eastAsia="宋体" w:hAnsi="宋体" w:cs="Times New Roman"/>
          <w:kern w:val="0"/>
          <w:szCs w:val="21"/>
        </w:rPr>
      </w:pPr>
      <w:r w:rsidRPr="00FF7AE7">
        <w:rPr>
          <w:rFonts w:ascii="Times New Roman" w:eastAsia="宋体" w:hAnsi="Times New Roman" w:cs="Times New Roman" w:hint="eastAsia"/>
          <w:kern w:val="0"/>
          <w:szCs w:val="24"/>
        </w:rPr>
        <w:t>说明：</w:t>
      </w:r>
      <w:r w:rsidRPr="00FF7AE7">
        <w:rPr>
          <w:rFonts w:ascii="宋体" w:eastAsia="宋体" w:hAnsi="宋体" w:cs="Times New Roman" w:hint="eastAsia"/>
          <w:kern w:val="0"/>
          <w:szCs w:val="21"/>
        </w:rPr>
        <w:t>1．</w:t>
      </w:r>
      <w:r w:rsidRPr="00FF7AE7">
        <w:rPr>
          <w:rFonts w:ascii="宋体" w:eastAsia="宋体" w:hAnsi="宋体" w:cs="Times New Roman" w:hint="eastAsia"/>
          <w:color w:val="000000"/>
          <w:szCs w:val="21"/>
        </w:rPr>
        <w:t>各院（部）、部门党政主要负责人出差由分管校领导审批；</w:t>
      </w:r>
    </w:p>
    <w:p w:rsidR="00FF7AE7" w:rsidRPr="00FF7AE7" w:rsidRDefault="00FF7AE7" w:rsidP="00FF7AE7">
      <w:pPr>
        <w:widowControl/>
        <w:spacing w:line="560" w:lineRule="exact"/>
        <w:ind w:firstLineChars="300" w:firstLine="630"/>
        <w:jc w:val="left"/>
        <w:rPr>
          <w:rFonts w:ascii="宋体" w:eastAsia="宋体" w:hAnsi="宋体" w:cs="Times New Roman"/>
          <w:color w:val="000000"/>
          <w:szCs w:val="21"/>
        </w:rPr>
      </w:pPr>
      <w:r w:rsidRPr="00FF7AE7">
        <w:rPr>
          <w:rFonts w:ascii="宋体" w:eastAsia="宋体" w:hAnsi="宋体" w:cs="Times New Roman" w:hint="eastAsia"/>
          <w:kern w:val="0"/>
          <w:szCs w:val="21"/>
        </w:rPr>
        <w:t>2．</w:t>
      </w:r>
      <w:r w:rsidRPr="00FF7AE7">
        <w:rPr>
          <w:rFonts w:ascii="宋体" w:eastAsia="宋体" w:hAnsi="宋体" w:cs="Times New Roman" w:hint="eastAsia"/>
          <w:color w:val="000000"/>
          <w:szCs w:val="21"/>
        </w:rPr>
        <w:t>其他人员出差由部门主要负责人审批；</w:t>
      </w:r>
    </w:p>
    <w:p w:rsidR="00FF7AE7" w:rsidRPr="00FF7AE7" w:rsidRDefault="00FF7AE7" w:rsidP="00FF7AE7">
      <w:pPr>
        <w:widowControl/>
        <w:spacing w:line="560" w:lineRule="exact"/>
        <w:ind w:firstLineChars="300" w:firstLine="630"/>
        <w:jc w:val="left"/>
        <w:rPr>
          <w:rFonts w:ascii="宋体" w:eastAsia="宋体" w:hAnsi="宋体" w:cs="Times New Roman"/>
          <w:color w:val="000000"/>
          <w:szCs w:val="21"/>
        </w:rPr>
      </w:pPr>
      <w:r w:rsidRPr="00FF7AE7">
        <w:rPr>
          <w:rFonts w:ascii="宋体" w:eastAsia="宋体" w:hAnsi="宋体" w:cs="Times New Roman" w:hint="eastAsia"/>
          <w:kern w:val="0"/>
          <w:szCs w:val="21"/>
        </w:rPr>
        <w:t>3．</w:t>
      </w:r>
      <w:r w:rsidRPr="00FF7AE7">
        <w:rPr>
          <w:rFonts w:ascii="宋体" w:eastAsia="宋体" w:hAnsi="宋体" w:cs="Times New Roman" w:hint="eastAsia"/>
          <w:color w:val="000000"/>
          <w:szCs w:val="21"/>
        </w:rPr>
        <w:t>项目经费由项目主管部门负责人审批。</w:t>
      </w:r>
    </w:p>
    <w:p w:rsidR="00183E32" w:rsidRPr="00D6494A" w:rsidRDefault="00183E32" w:rsidP="00D95BD4">
      <w:pPr>
        <w:spacing w:line="560" w:lineRule="exact"/>
        <w:rPr>
          <w:rFonts w:ascii="方正仿宋简体" w:eastAsia="方正仿宋简体"/>
          <w:sz w:val="32"/>
          <w:szCs w:val="32"/>
        </w:rPr>
      </w:pPr>
    </w:p>
    <w:sectPr w:rsidR="00183E32" w:rsidRPr="00D6494A" w:rsidSect="005942EB">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F3" w:rsidRDefault="004C31F3" w:rsidP="003D1007">
      <w:r>
        <w:separator/>
      </w:r>
    </w:p>
  </w:endnote>
  <w:endnote w:type="continuationSeparator" w:id="0">
    <w:p w:rsidR="004C31F3" w:rsidRDefault="004C31F3" w:rsidP="003D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3B" w:rsidRPr="00DD0EC5" w:rsidRDefault="00C6743B" w:rsidP="00C6743B">
    <w:pPr>
      <w:pStyle w:val="a5"/>
      <w:jc w:val="center"/>
      <w:rPr>
        <w:rStyle w:val="a7"/>
        <w:rFonts w:ascii="宋体" w:hAnsi="宋体"/>
        <w:sz w:val="28"/>
        <w:szCs w:val="28"/>
      </w:rPr>
    </w:pPr>
    <w:r w:rsidRPr="00DD0EC5">
      <w:rPr>
        <w:rStyle w:val="a7"/>
        <w:rFonts w:ascii="宋体" w:hAnsi="宋体" w:hint="eastAsia"/>
        <w:sz w:val="28"/>
        <w:szCs w:val="28"/>
      </w:rPr>
      <w:t xml:space="preserve">— </w:t>
    </w:r>
    <w:r w:rsidRPr="00DD0EC5">
      <w:rPr>
        <w:rStyle w:val="a7"/>
        <w:rFonts w:ascii="宋体" w:hAnsi="宋体"/>
        <w:sz w:val="28"/>
        <w:szCs w:val="28"/>
      </w:rPr>
      <w:fldChar w:fldCharType="begin"/>
    </w:r>
    <w:r w:rsidRPr="00DD0EC5">
      <w:rPr>
        <w:rStyle w:val="a7"/>
        <w:rFonts w:ascii="宋体" w:hAnsi="宋体"/>
        <w:sz w:val="28"/>
        <w:szCs w:val="28"/>
      </w:rPr>
      <w:instrText xml:space="preserve">PAGE  </w:instrText>
    </w:r>
    <w:r w:rsidRPr="00DD0EC5">
      <w:rPr>
        <w:rStyle w:val="a7"/>
        <w:rFonts w:ascii="宋体" w:hAnsi="宋体"/>
        <w:sz w:val="28"/>
        <w:szCs w:val="28"/>
      </w:rPr>
      <w:fldChar w:fldCharType="separate"/>
    </w:r>
    <w:r w:rsidR="00E5051F">
      <w:rPr>
        <w:rStyle w:val="a7"/>
        <w:rFonts w:ascii="宋体" w:hAnsi="宋体"/>
        <w:noProof/>
        <w:sz w:val="28"/>
        <w:szCs w:val="28"/>
      </w:rPr>
      <w:t>10</w:t>
    </w:r>
    <w:r w:rsidRPr="00DD0EC5">
      <w:rPr>
        <w:rStyle w:val="a7"/>
        <w:rFonts w:ascii="宋体" w:hAnsi="宋体"/>
        <w:sz w:val="28"/>
        <w:szCs w:val="28"/>
      </w:rPr>
      <w:fldChar w:fldCharType="end"/>
    </w:r>
    <w:r w:rsidRPr="00DD0EC5">
      <w:rPr>
        <w:rStyle w:val="a7"/>
        <w:rFonts w:ascii="宋体" w:hAnsi="宋体" w:hint="eastAsia"/>
        <w:sz w:val="28"/>
        <w:szCs w:val="28"/>
      </w:rPr>
      <w:t xml:space="preserve"> —</w:t>
    </w:r>
  </w:p>
  <w:p w:rsidR="003D1007" w:rsidRDefault="003D1007" w:rsidP="00C6743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F3" w:rsidRDefault="004C31F3" w:rsidP="003D1007">
      <w:r>
        <w:separator/>
      </w:r>
    </w:p>
  </w:footnote>
  <w:footnote w:type="continuationSeparator" w:id="0">
    <w:p w:rsidR="004C31F3" w:rsidRDefault="004C31F3" w:rsidP="003D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16"/>
    <w:rsid w:val="00024A73"/>
    <w:rsid w:val="0004667E"/>
    <w:rsid w:val="00056282"/>
    <w:rsid w:val="000D6F4F"/>
    <w:rsid w:val="00147925"/>
    <w:rsid w:val="00183E32"/>
    <w:rsid w:val="00250440"/>
    <w:rsid w:val="002A67D1"/>
    <w:rsid w:val="002B3546"/>
    <w:rsid w:val="002C0A73"/>
    <w:rsid w:val="00320740"/>
    <w:rsid w:val="00330BB7"/>
    <w:rsid w:val="003B49C6"/>
    <w:rsid w:val="003C1706"/>
    <w:rsid w:val="003D1007"/>
    <w:rsid w:val="004C31F3"/>
    <w:rsid w:val="004D0B6D"/>
    <w:rsid w:val="005942EB"/>
    <w:rsid w:val="006544AB"/>
    <w:rsid w:val="006826B0"/>
    <w:rsid w:val="00683255"/>
    <w:rsid w:val="006947C7"/>
    <w:rsid w:val="006A0CA7"/>
    <w:rsid w:val="006A174B"/>
    <w:rsid w:val="006A45ED"/>
    <w:rsid w:val="00830F30"/>
    <w:rsid w:val="00883C8F"/>
    <w:rsid w:val="008B26C5"/>
    <w:rsid w:val="008E41D8"/>
    <w:rsid w:val="00990EC8"/>
    <w:rsid w:val="009D2DD4"/>
    <w:rsid w:val="00A43A16"/>
    <w:rsid w:val="00A65EC2"/>
    <w:rsid w:val="00A916A1"/>
    <w:rsid w:val="00AB3B86"/>
    <w:rsid w:val="00AF7BE7"/>
    <w:rsid w:val="00B16F88"/>
    <w:rsid w:val="00BD75A9"/>
    <w:rsid w:val="00BF4695"/>
    <w:rsid w:val="00C1602B"/>
    <w:rsid w:val="00C354E7"/>
    <w:rsid w:val="00C541F0"/>
    <w:rsid w:val="00C6743B"/>
    <w:rsid w:val="00CE5D3B"/>
    <w:rsid w:val="00D02719"/>
    <w:rsid w:val="00D6494A"/>
    <w:rsid w:val="00D95BD4"/>
    <w:rsid w:val="00DB472B"/>
    <w:rsid w:val="00E357D2"/>
    <w:rsid w:val="00E5051F"/>
    <w:rsid w:val="00FA4F92"/>
    <w:rsid w:val="00FA641D"/>
    <w:rsid w:val="00FF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92"/>
    <w:pPr>
      <w:ind w:firstLineChars="200" w:firstLine="420"/>
    </w:pPr>
  </w:style>
  <w:style w:type="paragraph" w:styleId="a4">
    <w:name w:val="header"/>
    <w:basedOn w:val="a"/>
    <w:link w:val="Char"/>
    <w:uiPriority w:val="99"/>
    <w:unhideWhenUsed/>
    <w:rsid w:val="003D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1007"/>
    <w:rPr>
      <w:sz w:val="18"/>
      <w:szCs w:val="18"/>
    </w:rPr>
  </w:style>
  <w:style w:type="paragraph" w:styleId="a5">
    <w:name w:val="footer"/>
    <w:basedOn w:val="a"/>
    <w:link w:val="Char0"/>
    <w:unhideWhenUsed/>
    <w:rsid w:val="003D1007"/>
    <w:pPr>
      <w:tabs>
        <w:tab w:val="center" w:pos="4153"/>
        <w:tab w:val="right" w:pos="8306"/>
      </w:tabs>
      <w:snapToGrid w:val="0"/>
      <w:jc w:val="left"/>
    </w:pPr>
    <w:rPr>
      <w:sz w:val="18"/>
      <w:szCs w:val="18"/>
    </w:rPr>
  </w:style>
  <w:style w:type="character" w:customStyle="1" w:styleId="Char0">
    <w:name w:val="页脚 Char"/>
    <w:basedOn w:val="a0"/>
    <w:link w:val="a5"/>
    <w:rsid w:val="003D1007"/>
    <w:rPr>
      <w:sz w:val="18"/>
      <w:szCs w:val="18"/>
    </w:rPr>
  </w:style>
  <w:style w:type="paragraph" w:styleId="a6">
    <w:name w:val="No Spacing"/>
    <w:link w:val="Char1"/>
    <w:uiPriority w:val="1"/>
    <w:qFormat/>
    <w:rsid w:val="003D1007"/>
    <w:rPr>
      <w:kern w:val="0"/>
      <w:sz w:val="22"/>
    </w:rPr>
  </w:style>
  <w:style w:type="character" w:customStyle="1" w:styleId="Char1">
    <w:name w:val="无间隔 Char"/>
    <w:basedOn w:val="a0"/>
    <w:link w:val="a6"/>
    <w:uiPriority w:val="1"/>
    <w:rsid w:val="003D1007"/>
    <w:rPr>
      <w:kern w:val="0"/>
      <w:sz w:val="22"/>
    </w:rPr>
  </w:style>
  <w:style w:type="character" w:styleId="a7">
    <w:name w:val="page number"/>
    <w:rsid w:val="00C6743B"/>
  </w:style>
  <w:style w:type="paragraph" w:styleId="a8">
    <w:name w:val="Balloon Text"/>
    <w:basedOn w:val="a"/>
    <w:link w:val="Char2"/>
    <w:uiPriority w:val="99"/>
    <w:semiHidden/>
    <w:unhideWhenUsed/>
    <w:rsid w:val="00FA641D"/>
    <w:rPr>
      <w:sz w:val="18"/>
      <w:szCs w:val="18"/>
    </w:rPr>
  </w:style>
  <w:style w:type="character" w:customStyle="1" w:styleId="Char2">
    <w:name w:val="批注框文本 Char"/>
    <w:basedOn w:val="a0"/>
    <w:link w:val="a8"/>
    <w:uiPriority w:val="99"/>
    <w:semiHidden/>
    <w:rsid w:val="00FA64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92"/>
    <w:pPr>
      <w:ind w:firstLineChars="200" w:firstLine="420"/>
    </w:pPr>
  </w:style>
  <w:style w:type="paragraph" w:styleId="a4">
    <w:name w:val="header"/>
    <w:basedOn w:val="a"/>
    <w:link w:val="Char"/>
    <w:uiPriority w:val="99"/>
    <w:unhideWhenUsed/>
    <w:rsid w:val="003D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1007"/>
    <w:rPr>
      <w:sz w:val="18"/>
      <w:szCs w:val="18"/>
    </w:rPr>
  </w:style>
  <w:style w:type="paragraph" w:styleId="a5">
    <w:name w:val="footer"/>
    <w:basedOn w:val="a"/>
    <w:link w:val="Char0"/>
    <w:unhideWhenUsed/>
    <w:rsid w:val="003D1007"/>
    <w:pPr>
      <w:tabs>
        <w:tab w:val="center" w:pos="4153"/>
        <w:tab w:val="right" w:pos="8306"/>
      </w:tabs>
      <w:snapToGrid w:val="0"/>
      <w:jc w:val="left"/>
    </w:pPr>
    <w:rPr>
      <w:sz w:val="18"/>
      <w:szCs w:val="18"/>
    </w:rPr>
  </w:style>
  <w:style w:type="character" w:customStyle="1" w:styleId="Char0">
    <w:name w:val="页脚 Char"/>
    <w:basedOn w:val="a0"/>
    <w:link w:val="a5"/>
    <w:rsid w:val="003D1007"/>
    <w:rPr>
      <w:sz w:val="18"/>
      <w:szCs w:val="18"/>
    </w:rPr>
  </w:style>
  <w:style w:type="paragraph" w:styleId="a6">
    <w:name w:val="No Spacing"/>
    <w:link w:val="Char1"/>
    <w:uiPriority w:val="1"/>
    <w:qFormat/>
    <w:rsid w:val="003D1007"/>
    <w:rPr>
      <w:kern w:val="0"/>
      <w:sz w:val="22"/>
    </w:rPr>
  </w:style>
  <w:style w:type="character" w:customStyle="1" w:styleId="Char1">
    <w:name w:val="无间隔 Char"/>
    <w:basedOn w:val="a0"/>
    <w:link w:val="a6"/>
    <w:uiPriority w:val="1"/>
    <w:rsid w:val="003D1007"/>
    <w:rPr>
      <w:kern w:val="0"/>
      <w:sz w:val="22"/>
    </w:rPr>
  </w:style>
  <w:style w:type="character" w:styleId="a7">
    <w:name w:val="page number"/>
    <w:rsid w:val="00C6743B"/>
  </w:style>
  <w:style w:type="paragraph" w:styleId="a8">
    <w:name w:val="Balloon Text"/>
    <w:basedOn w:val="a"/>
    <w:link w:val="Char2"/>
    <w:uiPriority w:val="99"/>
    <w:semiHidden/>
    <w:unhideWhenUsed/>
    <w:rsid w:val="00FA641D"/>
    <w:rPr>
      <w:sz w:val="18"/>
      <w:szCs w:val="18"/>
    </w:rPr>
  </w:style>
  <w:style w:type="character" w:customStyle="1" w:styleId="Char2">
    <w:name w:val="批注框文本 Char"/>
    <w:basedOn w:val="a0"/>
    <w:link w:val="a8"/>
    <w:uiPriority w:val="99"/>
    <w:semiHidden/>
    <w:rsid w:val="00FA64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6407">
      <w:bodyDiv w:val="1"/>
      <w:marLeft w:val="0"/>
      <w:marRight w:val="0"/>
      <w:marTop w:val="0"/>
      <w:marBottom w:val="0"/>
      <w:divBdr>
        <w:top w:val="none" w:sz="0" w:space="0" w:color="auto"/>
        <w:left w:val="none" w:sz="0" w:space="0" w:color="auto"/>
        <w:bottom w:val="none" w:sz="0" w:space="0" w:color="auto"/>
        <w:right w:val="none" w:sz="0" w:space="0" w:color="auto"/>
      </w:divBdr>
    </w:div>
    <w:div w:id="14688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747</Words>
  <Characters>4260</Characters>
  <Application>Microsoft Office Word</Application>
  <DocSecurity>0</DocSecurity>
  <Lines>35</Lines>
  <Paragraphs>9</Paragraphs>
  <ScaleCrop>false</ScaleCrop>
  <Company>微软中国</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汪古月</dc:creator>
  <cp:keywords/>
  <dc:description/>
  <cp:lastModifiedBy>汪古月</cp:lastModifiedBy>
  <cp:revision>58</cp:revision>
  <cp:lastPrinted>2016-04-07T02:21:00Z</cp:lastPrinted>
  <dcterms:created xsi:type="dcterms:W3CDTF">2016-04-06T07:42:00Z</dcterms:created>
  <dcterms:modified xsi:type="dcterms:W3CDTF">2016-05-05T02:50:00Z</dcterms:modified>
</cp:coreProperties>
</file>